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DA5FB0" w14:textId="77777777" w:rsidR="00B87B56" w:rsidRPr="00062978" w:rsidRDefault="00B87B56" w:rsidP="08B6547A">
      <w:pPr>
        <w:tabs>
          <w:tab w:val="left" w:pos="567"/>
        </w:tabs>
        <w:jc w:val="center"/>
        <w:rPr>
          <w:rFonts w:ascii="Verdana" w:hAnsi="Verdana" w:cstheme="minorBidi"/>
          <w:b/>
          <w:bCs/>
          <w:sz w:val="20"/>
          <w:lang w:val="en-GB"/>
        </w:rPr>
      </w:pPr>
    </w:p>
    <w:p w14:paraId="3B10353D" w14:textId="0228E3DC" w:rsidR="006D0F6A" w:rsidRPr="00062978" w:rsidRDefault="00B87B56" w:rsidP="08B6547A">
      <w:pPr>
        <w:tabs>
          <w:tab w:val="left" w:pos="567"/>
        </w:tabs>
        <w:jc w:val="center"/>
        <w:rPr>
          <w:rFonts w:ascii="Verdana" w:hAnsi="Verdana" w:cstheme="minorBidi"/>
          <w:b/>
          <w:bCs/>
          <w:sz w:val="20"/>
          <w:lang w:val="en-GB"/>
        </w:rPr>
      </w:pPr>
      <w:r w:rsidRPr="00062978">
        <w:rPr>
          <w:rFonts w:ascii="Verdana" w:hAnsi="Verdana" w:cstheme="minorBidi"/>
          <w:b/>
          <w:bCs/>
          <w:sz w:val="20"/>
          <w:lang w:val="en-GB"/>
        </w:rPr>
        <w:t xml:space="preserve">RULES FOR THE PROCESSING OF PERSONAL DATA ON </w:t>
      </w:r>
      <w:r w:rsidR="00404B31" w:rsidRPr="00062978">
        <w:rPr>
          <w:rFonts w:ascii="Verdana" w:hAnsi="Verdana" w:cstheme="minorBidi"/>
          <w:b/>
          <w:bCs/>
          <w:sz w:val="20"/>
          <w:lang w:val="en-GB"/>
        </w:rPr>
        <w:t xml:space="preserve">THE </w:t>
      </w:r>
      <w:r w:rsidRPr="00062978">
        <w:rPr>
          <w:rFonts w:ascii="Verdana" w:hAnsi="Verdana" w:cstheme="minorBidi"/>
          <w:b/>
          <w:bCs/>
          <w:sz w:val="20"/>
          <w:lang w:val="en-GB"/>
        </w:rPr>
        <w:t xml:space="preserve">PROJECT PARTICIPANTS </w:t>
      </w:r>
    </w:p>
    <w:p w14:paraId="20CEBB48" w14:textId="7DF5000F" w:rsidR="00366718" w:rsidRPr="00062978" w:rsidRDefault="00B87B56" w:rsidP="08B6547A">
      <w:pPr>
        <w:tabs>
          <w:tab w:val="left" w:pos="567"/>
        </w:tabs>
        <w:jc w:val="center"/>
        <w:rPr>
          <w:rFonts w:ascii="Verdana" w:hAnsi="Verdana" w:cstheme="minorBidi"/>
          <w:b/>
          <w:bCs/>
          <w:sz w:val="20"/>
          <w:lang w:val="en-GB"/>
        </w:rPr>
      </w:pPr>
      <w:r w:rsidRPr="00062978">
        <w:rPr>
          <w:rFonts w:ascii="Verdana" w:hAnsi="Verdana" w:cstheme="minorBidi"/>
          <w:b/>
          <w:bCs/>
          <w:sz w:val="20"/>
          <w:lang w:val="en-GB"/>
        </w:rPr>
        <w:t xml:space="preserve">AT </w:t>
      </w:r>
      <w:r w:rsidR="006D0F6A" w:rsidRPr="00062978">
        <w:rPr>
          <w:rFonts w:ascii="Verdana" w:hAnsi="Verdana" w:cstheme="minorBidi"/>
          <w:b/>
          <w:bCs/>
          <w:sz w:val="20"/>
          <w:lang w:val="en-GB"/>
        </w:rPr>
        <w:t>VšĮ INOVACIJŲ AGENTŪRA</w:t>
      </w:r>
      <w:r w:rsidRPr="00062978">
        <w:rPr>
          <w:rFonts w:ascii="Verdana" w:hAnsi="Verdana" w:cstheme="minorBidi"/>
          <w:b/>
          <w:bCs/>
          <w:sz w:val="20"/>
          <w:lang w:val="en-GB"/>
        </w:rPr>
        <w:t xml:space="preserve"> </w:t>
      </w:r>
    </w:p>
    <w:p w14:paraId="0DF89CC0" w14:textId="77777777" w:rsidR="00F07298" w:rsidRPr="00062978" w:rsidRDefault="00F07298" w:rsidP="00F94E9B">
      <w:pPr>
        <w:tabs>
          <w:tab w:val="left" w:pos="567"/>
        </w:tabs>
        <w:jc w:val="center"/>
        <w:rPr>
          <w:rFonts w:ascii="Verdana" w:hAnsi="Verdana" w:cstheme="minorHAnsi"/>
          <w:b/>
          <w:sz w:val="20"/>
          <w:lang w:val="en-GB"/>
        </w:rPr>
      </w:pPr>
    </w:p>
    <w:p w14:paraId="573A6EA7" w14:textId="3E3DC3B6" w:rsidR="00F07298" w:rsidRPr="00062978" w:rsidRDefault="00B87B56" w:rsidP="00F94E9B">
      <w:pPr>
        <w:shd w:val="clear" w:color="auto" w:fill="FFFFFF"/>
        <w:tabs>
          <w:tab w:val="left" w:pos="567"/>
        </w:tabs>
        <w:jc w:val="center"/>
        <w:rPr>
          <w:rFonts w:ascii="Verdana" w:hAnsi="Verdana" w:cstheme="minorHAnsi"/>
          <w:color w:val="000000"/>
          <w:sz w:val="20"/>
          <w:lang w:val="en-GB"/>
        </w:rPr>
      </w:pPr>
      <w:r w:rsidRPr="00062978">
        <w:rPr>
          <w:rFonts w:ascii="Verdana" w:hAnsi="Verdana" w:cstheme="minorHAnsi"/>
          <w:b/>
          <w:bCs/>
          <w:color w:val="000000"/>
          <w:sz w:val="20"/>
          <w:lang w:val="en-GB"/>
        </w:rPr>
        <w:t xml:space="preserve">SECTION </w:t>
      </w:r>
      <w:r w:rsidR="00F07298" w:rsidRPr="00062978">
        <w:rPr>
          <w:rFonts w:ascii="Verdana" w:hAnsi="Verdana" w:cstheme="minorHAnsi"/>
          <w:b/>
          <w:bCs/>
          <w:color w:val="000000"/>
          <w:sz w:val="20"/>
          <w:lang w:val="en-GB"/>
        </w:rPr>
        <w:t>I</w:t>
      </w:r>
    </w:p>
    <w:p w14:paraId="77B3D501" w14:textId="0D0B0379" w:rsidR="00F07298" w:rsidRPr="00062978" w:rsidRDefault="00B87B56" w:rsidP="00F94E9B">
      <w:pPr>
        <w:shd w:val="clear" w:color="auto" w:fill="FFFFFF"/>
        <w:tabs>
          <w:tab w:val="left" w:pos="567"/>
        </w:tabs>
        <w:jc w:val="center"/>
        <w:rPr>
          <w:rFonts w:ascii="Verdana" w:hAnsi="Verdana" w:cstheme="minorHAnsi"/>
          <w:color w:val="000000"/>
          <w:sz w:val="20"/>
          <w:lang w:val="en-GB"/>
        </w:rPr>
      </w:pPr>
      <w:r w:rsidRPr="00062978">
        <w:rPr>
          <w:rFonts w:ascii="Verdana" w:hAnsi="Verdana" w:cstheme="minorHAnsi"/>
          <w:b/>
          <w:bCs/>
          <w:color w:val="000000"/>
          <w:sz w:val="20"/>
          <w:lang w:val="en-GB"/>
        </w:rPr>
        <w:t>GENERAL PROVISIONS</w:t>
      </w:r>
    </w:p>
    <w:p w14:paraId="76629EEE" w14:textId="77777777" w:rsidR="00F07298" w:rsidRPr="00062978" w:rsidRDefault="00F07298" w:rsidP="00F94E9B">
      <w:pPr>
        <w:tabs>
          <w:tab w:val="left" w:pos="567"/>
        </w:tabs>
        <w:jc w:val="both"/>
        <w:rPr>
          <w:rFonts w:ascii="Verdana" w:hAnsi="Verdana" w:cstheme="minorHAnsi"/>
          <w:sz w:val="20"/>
          <w:lang w:val="en-GB"/>
        </w:rPr>
      </w:pPr>
    </w:p>
    <w:p w14:paraId="671B8CEC" w14:textId="66034FC5" w:rsidR="0069501B" w:rsidRPr="00062978" w:rsidRDefault="005069EF" w:rsidP="00F94E9B">
      <w:pPr>
        <w:pStyle w:val="ListParagraph"/>
        <w:numPr>
          <w:ilvl w:val="0"/>
          <w:numId w:val="11"/>
        </w:numPr>
        <w:tabs>
          <w:tab w:val="left" w:pos="567"/>
          <w:tab w:val="left" w:pos="1134"/>
        </w:tabs>
        <w:ind w:left="0" w:firstLine="0"/>
        <w:jc w:val="both"/>
        <w:rPr>
          <w:rFonts w:ascii="Verdana" w:hAnsi="Verdana"/>
          <w:sz w:val="20"/>
          <w:szCs w:val="20"/>
          <w:lang w:val="en-GB"/>
        </w:rPr>
      </w:pPr>
      <w:r w:rsidRPr="00062978">
        <w:rPr>
          <w:rFonts w:ascii="Verdana" w:hAnsi="Verdana"/>
          <w:color w:val="000000" w:themeColor="text1"/>
          <w:sz w:val="20"/>
          <w:szCs w:val="20"/>
          <w:lang w:val="en-GB" w:eastAsia="lt-LT"/>
        </w:rPr>
        <w:t xml:space="preserve">These Rules for the Processing of Personal Data on </w:t>
      </w:r>
      <w:r w:rsidR="00404B31" w:rsidRPr="00062978">
        <w:rPr>
          <w:rFonts w:ascii="Verdana" w:hAnsi="Verdana"/>
          <w:color w:val="000000" w:themeColor="text1"/>
          <w:sz w:val="20"/>
          <w:szCs w:val="20"/>
          <w:lang w:val="en-GB" w:eastAsia="lt-LT"/>
        </w:rPr>
        <w:t xml:space="preserve">the </w:t>
      </w:r>
      <w:r w:rsidRPr="00062978">
        <w:rPr>
          <w:rFonts w:ascii="Verdana" w:hAnsi="Verdana"/>
          <w:color w:val="000000" w:themeColor="text1"/>
          <w:sz w:val="20"/>
          <w:szCs w:val="20"/>
          <w:lang w:val="en-GB" w:eastAsia="lt-LT"/>
        </w:rPr>
        <w:t xml:space="preserve">Project Participants at VšĮ Inovacijų Agentūra (the </w:t>
      </w:r>
      <w:r w:rsidR="00DA07D7">
        <w:rPr>
          <w:rFonts w:ascii="Verdana" w:hAnsi="Verdana"/>
          <w:color w:val="000000" w:themeColor="text1"/>
          <w:sz w:val="20"/>
          <w:szCs w:val="20"/>
          <w:lang w:val="en-GB" w:eastAsia="lt-LT"/>
        </w:rPr>
        <w:t>‘</w:t>
      </w:r>
      <w:r w:rsidRPr="00062978">
        <w:rPr>
          <w:rFonts w:ascii="Verdana" w:hAnsi="Verdana"/>
          <w:color w:val="000000" w:themeColor="text1"/>
          <w:sz w:val="20"/>
          <w:szCs w:val="20"/>
          <w:lang w:val="en-GB" w:eastAsia="lt-LT"/>
        </w:rPr>
        <w:t>Rules</w:t>
      </w:r>
      <w:r w:rsidR="00DA07D7">
        <w:rPr>
          <w:rFonts w:ascii="Verdana" w:hAnsi="Verdana"/>
          <w:color w:val="000000" w:themeColor="text1"/>
          <w:sz w:val="20"/>
          <w:szCs w:val="20"/>
          <w:lang w:val="en-GB" w:eastAsia="lt-LT"/>
        </w:rPr>
        <w:t>’</w:t>
      </w:r>
      <w:r w:rsidRPr="00062978">
        <w:rPr>
          <w:rFonts w:ascii="Verdana" w:hAnsi="Verdana"/>
          <w:color w:val="000000" w:themeColor="text1"/>
          <w:sz w:val="20"/>
          <w:szCs w:val="20"/>
          <w:lang w:val="en-GB" w:eastAsia="lt-LT"/>
        </w:rPr>
        <w:t xml:space="preserve">) shall govern the processing of personal data on </w:t>
      </w:r>
      <w:r w:rsidR="00404B31" w:rsidRPr="00062978">
        <w:rPr>
          <w:rFonts w:ascii="Verdana" w:hAnsi="Verdana"/>
          <w:color w:val="000000" w:themeColor="text1"/>
          <w:sz w:val="20"/>
          <w:szCs w:val="20"/>
          <w:lang w:val="en-GB" w:eastAsia="lt-LT"/>
        </w:rPr>
        <w:t>the P</w:t>
      </w:r>
      <w:r w:rsidRPr="00062978">
        <w:rPr>
          <w:rFonts w:ascii="Verdana" w:hAnsi="Verdana"/>
          <w:color w:val="000000" w:themeColor="text1"/>
          <w:sz w:val="20"/>
          <w:szCs w:val="20"/>
          <w:lang w:val="en-GB" w:eastAsia="lt-LT"/>
        </w:rPr>
        <w:t xml:space="preserve">roject </w:t>
      </w:r>
      <w:r w:rsidR="00404B31" w:rsidRPr="00062978">
        <w:rPr>
          <w:rFonts w:ascii="Verdana" w:hAnsi="Verdana"/>
          <w:color w:val="000000" w:themeColor="text1"/>
          <w:sz w:val="20"/>
          <w:szCs w:val="20"/>
          <w:lang w:val="en-GB" w:eastAsia="lt-LT"/>
        </w:rPr>
        <w:t>Parti</w:t>
      </w:r>
      <w:r w:rsidRPr="00062978">
        <w:rPr>
          <w:rFonts w:ascii="Verdana" w:hAnsi="Verdana"/>
          <w:color w:val="000000" w:themeColor="text1"/>
          <w:sz w:val="20"/>
          <w:szCs w:val="20"/>
          <w:lang w:val="en-GB" w:eastAsia="lt-LT"/>
        </w:rPr>
        <w:t>c</w:t>
      </w:r>
      <w:r w:rsidR="00404B31" w:rsidRPr="00062978">
        <w:rPr>
          <w:rFonts w:ascii="Verdana" w:hAnsi="Verdana"/>
          <w:color w:val="000000" w:themeColor="text1"/>
          <w:sz w:val="20"/>
          <w:szCs w:val="20"/>
          <w:lang w:val="en-GB" w:eastAsia="lt-LT"/>
        </w:rPr>
        <w:t>i</w:t>
      </w:r>
      <w:r w:rsidRPr="00062978">
        <w:rPr>
          <w:rFonts w:ascii="Verdana" w:hAnsi="Verdana"/>
          <w:color w:val="000000" w:themeColor="text1"/>
          <w:sz w:val="20"/>
          <w:szCs w:val="20"/>
          <w:lang w:val="en-GB" w:eastAsia="lt-LT"/>
        </w:rPr>
        <w:t xml:space="preserve">pants in order to comply with and implement Regulation </w:t>
      </w:r>
      <w:r w:rsidRPr="00062978">
        <w:rPr>
          <w:rFonts w:ascii="Verdana" w:hAnsi="Verdana"/>
          <w:sz w:val="20"/>
          <w:szCs w:val="20"/>
          <w:lang w:val="en-GB"/>
        </w:rPr>
        <w:t xml:space="preserve">(EU) 2016/679 </w:t>
      </w:r>
      <w:r w:rsidRPr="00062978">
        <w:rPr>
          <w:rFonts w:ascii="Verdana" w:hAnsi="Verdana"/>
          <w:color w:val="000000" w:themeColor="text1"/>
          <w:sz w:val="20"/>
          <w:szCs w:val="20"/>
          <w:lang w:val="en-GB" w:eastAsia="lt-LT"/>
        </w:rPr>
        <w:t xml:space="preserve">of the European Parliament and of the Council of 27 April </w:t>
      </w:r>
      <w:r w:rsidR="7C43011D" w:rsidRPr="00062978">
        <w:rPr>
          <w:rFonts w:ascii="Verdana" w:hAnsi="Verdana"/>
          <w:sz w:val="20"/>
          <w:szCs w:val="20"/>
          <w:lang w:val="en-GB"/>
        </w:rPr>
        <w:t xml:space="preserve">2016 </w:t>
      </w:r>
      <w:bookmarkStart w:id="0" w:name="_Hlk129253401"/>
      <w:bookmarkStart w:id="1" w:name="_Hlk141044973"/>
      <w:r w:rsidRPr="00062978">
        <w:rPr>
          <w:rFonts w:ascii="Verdana" w:eastAsia="Times New Roman" w:hAnsi="Verdana" w:cs="Arial"/>
          <w:sz w:val="20"/>
          <w:szCs w:val="20"/>
          <w:lang w:val="en-GB" w:eastAsia="en-GB"/>
        </w:rPr>
        <w:t xml:space="preserve">on the protection of natural persons with regard to the processing of personal data and on the free movement of such data, and repealing Directive 95/46/EC </w:t>
      </w:r>
      <w:bookmarkEnd w:id="0"/>
      <w:r w:rsidRPr="00062978">
        <w:rPr>
          <w:rFonts w:ascii="Verdana" w:eastAsia="Times New Roman" w:hAnsi="Verdana" w:cs="Arial"/>
          <w:sz w:val="20"/>
          <w:szCs w:val="20"/>
          <w:lang w:val="en-GB" w:eastAsia="en-GB"/>
        </w:rPr>
        <w:t>(General Data Protection Regulation</w:t>
      </w:r>
      <w:bookmarkEnd w:id="1"/>
      <w:r w:rsidRPr="00062978">
        <w:rPr>
          <w:rFonts w:ascii="Verdana" w:eastAsia="Times New Roman" w:hAnsi="Verdana" w:cs="Arial"/>
          <w:sz w:val="20"/>
          <w:szCs w:val="20"/>
          <w:lang w:val="en-GB" w:eastAsia="en-GB"/>
        </w:rPr>
        <w:t>, GDPR</w:t>
      </w:r>
      <w:r w:rsidR="7C43011D" w:rsidRPr="00062978">
        <w:rPr>
          <w:rFonts w:ascii="Verdana" w:hAnsi="Verdana"/>
          <w:sz w:val="20"/>
          <w:szCs w:val="20"/>
          <w:lang w:val="en-GB"/>
        </w:rPr>
        <w:t>)</w:t>
      </w:r>
      <w:r w:rsidRPr="00062978">
        <w:rPr>
          <w:rFonts w:ascii="Verdana" w:hAnsi="Verdana"/>
          <w:sz w:val="20"/>
          <w:szCs w:val="20"/>
          <w:lang w:val="en-GB"/>
        </w:rPr>
        <w:t xml:space="preserve"> and legal acts on personal data processing as adopted by the Ministry of the Economy and Innovation of the Republic of Lithuania as well as other institutions engaged in the administration of the European Union‘s funds.  </w:t>
      </w:r>
    </w:p>
    <w:p w14:paraId="001E97FA" w14:textId="5C42525D" w:rsidR="006B3C45" w:rsidRPr="00062978" w:rsidRDefault="005069EF" w:rsidP="08B6547A">
      <w:pPr>
        <w:pStyle w:val="ListParagraph"/>
        <w:numPr>
          <w:ilvl w:val="0"/>
          <w:numId w:val="11"/>
        </w:numPr>
        <w:tabs>
          <w:tab w:val="left" w:pos="567"/>
          <w:tab w:val="left" w:pos="1134"/>
        </w:tabs>
        <w:ind w:left="0" w:firstLine="0"/>
        <w:jc w:val="both"/>
        <w:rPr>
          <w:rFonts w:ascii="Verdana" w:hAnsi="Verdana"/>
          <w:sz w:val="20"/>
          <w:szCs w:val="20"/>
          <w:lang w:val="en-GB"/>
        </w:rPr>
      </w:pPr>
      <w:r w:rsidRPr="00062978">
        <w:rPr>
          <w:rFonts w:ascii="Verdana" w:hAnsi="Verdana"/>
          <w:color w:val="000000" w:themeColor="text1"/>
          <w:sz w:val="20"/>
          <w:szCs w:val="20"/>
          <w:lang w:val="en-GB" w:eastAsia="lt-LT"/>
        </w:rPr>
        <w:t xml:space="preserve">The purpose of the Rules shall be to establish </w:t>
      </w:r>
      <w:r w:rsidR="000E24DC" w:rsidRPr="00062978">
        <w:rPr>
          <w:rFonts w:ascii="Verdana" w:hAnsi="Verdana"/>
          <w:color w:val="000000" w:themeColor="text1"/>
          <w:sz w:val="20"/>
          <w:szCs w:val="20"/>
          <w:lang w:val="en-GB" w:eastAsia="lt-LT"/>
        </w:rPr>
        <w:t xml:space="preserve">the </w:t>
      </w:r>
      <w:r w:rsidRPr="00062978">
        <w:rPr>
          <w:rFonts w:ascii="Verdana" w:hAnsi="Verdana"/>
          <w:color w:val="000000" w:themeColor="text1"/>
          <w:sz w:val="20"/>
          <w:szCs w:val="20"/>
          <w:lang w:val="en-GB" w:eastAsia="lt-LT"/>
        </w:rPr>
        <w:t xml:space="preserve">main principles and procedures for the collection, processing and storing of personal data on </w:t>
      </w:r>
      <w:r w:rsidR="00404B31" w:rsidRPr="00062978">
        <w:rPr>
          <w:rFonts w:ascii="Verdana" w:hAnsi="Verdana"/>
          <w:color w:val="000000" w:themeColor="text1"/>
          <w:sz w:val="20"/>
          <w:szCs w:val="20"/>
          <w:lang w:val="en-GB" w:eastAsia="lt-LT"/>
        </w:rPr>
        <w:t>the P</w:t>
      </w:r>
      <w:r w:rsidRPr="00062978">
        <w:rPr>
          <w:rFonts w:ascii="Verdana" w:hAnsi="Verdana"/>
          <w:color w:val="000000" w:themeColor="text1"/>
          <w:sz w:val="20"/>
          <w:szCs w:val="20"/>
          <w:lang w:val="en-GB" w:eastAsia="lt-LT"/>
        </w:rPr>
        <w:t xml:space="preserve">roject </w:t>
      </w:r>
      <w:r w:rsidR="00404B31" w:rsidRPr="00062978">
        <w:rPr>
          <w:rFonts w:ascii="Verdana" w:hAnsi="Verdana"/>
          <w:color w:val="000000" w:themeColor="text1"/>
          <w:sz w:val="20"/>
          <w:szCs w:val="20"/>
          <w:lang w:val="en-GB" w:eastAsia="lt-LT"/>
        </w:rPr>
        <w:t>P</w:t>
      </w:r>
      <w:r w:rsidRPr="00062978">
        <w:rPr>
          <w:rFonts w:ascii="Verdana" w:hAnsi="Verdana"/>
          <w:color w:val="000000" w:themeColor="text1"/>
          <w:sz w:val="20"/>
          <w:szCs w:val="20"/>
          <w:lang w:val="en-GB" w:eastAsia="lt-LT"/>
        </w:rPr>
        <w:t>articipants.</w:t>
      </w:r>
    </w:p>
    <w:p w14:paraId="095454C8" w14:textId="62DE031A" w:rsidR="007B46C6" w:rsidRPr="00062978" w:rsidRDefault="004641C1" w:rsidP="08B6547A">
      <w:pPr>
        <w:pStyle w:val="ListParagraph"/>
        <w:numPr>
          <w:ilvl w:val="0"/>
          <w:numId w:val="11"/>
        </w:numPr>
        <w:tabs>
          <w:tab w:val="left" w:pos="567"/>
          <w:tab w:val="left" w:pos="1134"/>
        </w:tabs>
        <w:ind w:left="0" w:firstLine="0"/>
        <w:jc w:val="both"/>
        <w:rPr>
          <w:rFonts w:ascii="Verdana" w:hAnsi="Verdana"/>
          <w:sz w:val="20"/>
          <w:szCs w:val="20"/>
          <w:lang w:val="en-GB"/>
        </w:rPr>
      </w:pPr>
      <w:r>
        <w:rPr>
          <w:rFonts w:ascii="Verdana" w:hAnsi="Verdana"/>
          <w:sz w:val="20"/>
          <w:szCs w:val="20"/>
          <w:lang w:val="en-GB"/>
        </w:rPr>
        <w:t>P</w:t>
      </w:r>
      <w:r w:rsidR="005069EF" w:rsidRPr="00062978">
        <w:rPr>
          <w:rFonts w:ascii="Verdana" w:hAnsi="Verdana"/>
          <w:sz w:val="20"/>
          <w:szCs w:val="20"/>
          <w:lang w:val="en-GB"/>
        </w:rPr>
        <w:t>ersonal data</w:t>
      </w:r>
      <w:r w:rsidR="001D6C97" w:rsidRPr="00062978">
        <w:rPr>
          <w:rFonts w:ascii="Verdana" w:hAnsi="Verdana"/>
          <w:sz w:val="20"/>
          <w:szCs w:val="20"/>
          <w:lang w:val="en-GB"/>
        </w:rPr>
        <w:t xml:space="preserve"> </w:t>
      </w:r>
      <w:r>
        <w:rPr>
          <w:rFonts w:ascii="Verdana" w:hAnsi="Verdana"/>
          <w:sz w:val="20"/>
          <w:szCs w:val="20"/>
          <w:lang w:val="en-GB"/>
        </w:rPr>
        <w:t xml:space="preserve">controller </w:t>
      </w:r>
      <w:r w:rsidR="001D6C97" w:rsidRPr="00062978">
        <w:rPr>
          <w:rFonts w:ascii="Verdana" w:hAnsi="Verdana"/>
          <w:sz w:val="20"/>
          <w:szCs w:val="20"/>
          <w:lang w:val="en-GB"/>
        </w:rPr>
        <w:t xml:space="preserve">– </w:t>
      </w:r>
      <w:r w:rsidR="00CC6FFC" w:rsidRPr="00062978">
        <w:rPr>
          <w:rFonts w:ascii="Verdana" w:hAnsi="Verdana"/>
          <w:sz w:val="20"/>
          <w:szCs w:val="20"/>
          <w:lang w:val="en-GB"/>
        </w:rPr>
        <w:t>V</w:t>
      </w:r>
      <w:r w:rsidR="007B46C6" w:rsidRPr="00062978">
        <w:rPr>
          <w:rFonts w:ascii="Verdana" w:hAnsi="Verdana"/>
          <w:sz w:val="20"/>
          <w:szCs w:val="20"/>
          <w:lang w:val="en-GB"/>
        </w:rPr>
        <w:t>š</w:t>
      </w:r>
      <w:r w:rsidR="005069EF" w:rsidRPr="00062978">
        <w:rPr>
          <w:rFonts w:ascii="Verdana" w:hAnsi="Verdana"/>
          <w:sz w:val="20"/>
          <w:szCs w:val="20"/>
          <w:lang w:val="en-GB"/>
        </w:rPr>
        <w:t>Į</w:t>
      </w:r>
      <w:r w:rsidR="007B46C6" w:rsidRPr="00062978">
        <w:rPr>
          <w:rFonts w:ascii="Verdana" w:hAnsi="Verdana"/>
          <w:sz w:val="20"/>
          <w:szCs w:val="20"/>
          <w:lang w:val="en-GB"/>
        </w:rPr>
        <w:t xml:space="preserve"> Inovacijų </w:t>
      </w:r>
      <w:r w:rsidR="00B733AE">
        <w:rPr>
          <w:rFonts w:ascii="Verdana" w:hAnsi="Verdana"/>
          <w:sz w:val="20"/>
          <w:szCs w:val="20"/>
          <w:lang w:val="en-GB"/>
        </w:rPr>
        <w:t>A</w:t>
      </w:r>
      <w:r w:rsidR="007B46C6" w:rsidRPr="00062978">
        <w:rPr>
          <w:rFonts w:ascii="Verdana" w:hAnsi="Verdana"/>
          <w:sz w:val="20"/>
          <w:szCs w:val="20"/>
          <w:lang w:val="en-GB"/>
        </w:rPr>
        <w:t>gentūra</w:t>
      </w:r>
      <w:r w:rsidR="005069EF" w:rsidRPr="00062978">
        <w:rPr>
          <w:rFonts w:ascii="Verdana" w:hAnsi="Verdana"/>
          <w:sz w:val="20"/>
          <w:szCs w:val="20"/>
          <w:lang w:val="en-GB"/>
        </w:rPr>
        <w:t xml:space="preserve">, a public body </w:t>
      </w:r>
      <w:r w:rsidR="00A75D91" w:rsidRPr="00062978">
        <w:rPr>
          <w:rFonts w:ascii="Verdana" w:hAnsi="Verdana"/>
          <w:sz w:val="20"/>
          <w:szCs w:val="20"/>
          <w:lang w:val="en-GB"/>
        </w:rPr>
        <w:t xml:space="preserve"> (t</w:t>
      </w:r>
      <w:r w:rsidR="005069EF" w:rsidRPr="00062978">
        <w:rPr>
          <w:rFonts w:ascii="Verdana" w:hAnsi="Verdana"/>
          <w:sz w:val="20"/>
          <w:szCs w:val="20"/>
          <w:lang w:val="en-GB"/>
        </w:rPr>
        <w:t>he ‘</w:t>
      </w:r>
      <w:r w:rsidR="00A75D91" w:rsidRPr="00062978">
        <w:rPr>
          <w:rFonts w:ascii="Verdana" w:hAnsi="Verdana"/>
          <w:sz w:val="20"/>
          <w:szCs w:val="20"/>
          <w:lang w:val="en-GB"/>
        </w:rPr>
        <w:t>Agen</w:t>
      </w:r>
      <w:r w:rsidR="005069EF" w:rsidRPr="00062978">
        <w:rPr>
          <w:rFonts w:ascii="Verdana" w:hAnsi="Verdana"/>
          <w:sz w:val="20"/>
          <w:szCs w:val="20"/>
          <w:lang w:val="en-GB"/>
        </w:rPr>
        <w:t>cy</w:t>
      </w:r>
      <w:r w:rsidR="00DA07D7">
        <w:rPr>
          <w:rFonts w:ascii="Verdana" w:hAnsi="Verdana"/>
          <w:sz w:val="20"/>
          <w:szCs w:val="20"/>
          <w:lang w:val="en-GB"/>
        </w:rPr>
        <w:t>’</w:t>
      </w:r>
      <w:r w:rsidR="00A75D91" w:rsidRPr="00062978">
        <w:rPr>
          <w:rFonts w:ascii="Verdana" w:hAnsi="Verdana"/>
          <w:sz w:val="20"/>
          <w:szCs w:val="20"/>
          <w:lang w:val="en-GB"/>
        </w:rPr>
        <w:t>)</w:t>
      </w:r>
      <w:r w:rsidR="007B46C6" w:rsidRPr="00062978">
        <w:rPr>
          <w:rFonts w:ascii="Verdana" w:hAnsi="Verdana"/>
          <w:sz w:val="20"/>
          <w:szCs w:val="20"/>
          <w:lang w:val="en-GB"/>
        </w:rPr>
        <w:t xml:space="preserve">, </w:t>
      </w:r>
      <w:r w:rsidR="005069EF" w:rsidRPr="00062978">
        <w:rPr>
          <w:rFonts w:ascii="Verdana" w:hAnsi="Verdana"/>
          <w:sz w:val="20"/>
          <w:szCs w:val="20"/>
          <w:lang w:val="en-GB"/>
        </w:rPr>
        <w:t xml:space="preserve">address </w:t>
      </w:r>
      <w:r w:rsidR="007B46C6" w:rsidRPr="00062978">
        <w:rPr>
          <w:rFonts w:ascii="Verdana" w:hAnsi="Verdana"/>
          <w:sz w:val="20"/>
          <w:szCs w:val="20"/>
          <w:lang w:val="en-GB"/>
        </w:rPr>
        <w:t>Juozo Balčikonio g. 3, LT-08247, Vilnius, tel</w:t>
      </w:r>
      <w:r w:rsidR="005069EF" w:rsidRPr="00062978">
        <w:rPr>
          <w:rFonts w:ascii="Verdana" w:hAnsi="Verdana"/>
          <w:sz w:val="20"/>
          <w:szCs w:val="20"/>
          <w:lang w:val="en-GB"/>
        </w:rPr>
        <w:t>ephone</w:t>
      </w:r>
      <w:r w:rsidR="007B46C6" w:rsidRPr="00062978">
        <w:rPr>
          <w:rFonts w:ascii="Verdana" w:hAnsi="Verdana"/>
          <w:sz w:val="20"/>
          <w:szCs w:val="20"/>
          <w:lang w:val="en-GB"/>
        </w:rPr>
        <w:t xml:space="preserve"> +370 700 77 055, e</w:t>
      </w:r>
      <w:r w:rsidR="005069EF" w:rsidRPr="00062978">
        <w:rPr>
          <w:rFonts w:ascii="Verdana" w:hAnsi="Verdana"/>
          <w:sz w:val="20"/>
          <w:szCs w:val="20"/>
          <w:lang w:val="en-GB"/>
        </w:rPr>
        <w:t>mail:</w:t>
      </w:r>
      <w:r w:rsidR="007B46C6" w:rsidRPr="00062978">
        <w:rPr>
          <w:rFonts w:ascii="Verdana" w:hAnsi="Verdana"/>
          <w:sz w:val="20"/>
          <w:szCs w:val="20"/>
          <w:lang w:val="en-GB"/>
        </w:rPr>
        <w:t xml:space="preserve"> info@inovacijuagentura.lt. </w:t>
      </w:r>
      <w:r w:rsidR="005069EF" w:rsidRPr="00062978">
        <w:rPr>
          <w:rFonts w:ascii="Verdana" w:hAnsi="Verdana"/>
          <w:sz w:val="20"/>
          <w:szCs w:val="20"/>
          <w:lang w:val="en-GB"/>
        </w:rPr>
        <w:t>Contact details of the Agency</w:t>
      </w:r>
      <w:r w:rsidR="00DA07D7">
        <w:rPr>
          <w:rFonts w:ascii="Verdana" w:hAnsi="Verdana"/>
          <w:sz w:val="20"/>
          <w:szCs w:val="20"/>
          <w:lang w:val="en-GB"/>
        </w:rPr>
        <w:t>’</w:t>
      </w:r>
      <w:r w:rsidR="005069EF" w:rsidRPr="00062978">
        <w:rPr>
          <w:rFonts w:ascii="Verdana" w:hAnsi="Verdana"/>
          <w:sz w:val="20"/>
          <w:szCs w:val="20"/>
          <w:lang w:val="en-GB"/>
        </w:rPr>
        <w:t>s Data Protection Officer</w:t>
      </w:r>
      <w:r w:rsidR="007B46C6" w:rsidRPr="00062978">
        <w:rPr>
          <w:rFonts w:ascii="Verdana" w:hAnsi="Verdana"/>
          <w:sz w:val="20"/>
          <w:szCs w:val="20"/>
          <w:lang w:val="en-GB"/>
        </w:rPr>
        <w:t xml:space="preserve">: </w:t>
      </w:r>
      <w:hyperlink r:id="rId11" w:history="1">
        <w:r w:rsidR="007B46C6" w:rsidRPr="00062978">
          <w:rPr>
            <w:rStyle w:val="Hyperlink"/>
            <w:rFonts w:ascii="Verdana" w:hAnsi="Verdana"/>
            <w:spacing w:val="0"/>
            <w:sz w:val="20"/>
            <w:szCs w:val="20"/>
            <w:lang w:val="en-GB"/>
          </w:rPr>
          <w:t>duomenu.apsauga@inovacijuagentura.lt</w:t>
        </w:r>
      </w:hyperlink>
      <w:r w:rsidR="007B46C6" w:rsidRPr="00062978">
        <w:rPr>
          <w:rFonts w:ascii="Verdana" w:hAnsi="Verdana"/>
          <w:sz w:val="20"/>
          <w:szCs w:val="20"/>
          <w:lang w:val="en-GB"/>
        </w:rPr>
        <w:t xml:space="preserve">. </w:t>
      </w:r>
    </w:p>
    <w:p w14:paraId="3CC2793E" w14:textId="5FE03F82" w:rsidR="00F07BA8" w:rsidRPr="00062978" w:rsidRDefault="005069EF" w:rsidP="00D52FF2">
      <w:pPr>
        <w:pStyle w:val="ListParagraph"/>
        <w:numPr>
          <w:ilvl w:val="0"/>
          <w:numId w:val="11"/>
        </w:numPr>
        <w:tabs>
          <w:tab w:val="left" w:pos="567"/>
          <w:tab w:val="left" w:pos="1134"/>
        </w:tabs>
        <w:ind w:left="0" w:firstLine="0"/>
        <w:jc w:val="both"/>
        <w:rPr>
          <w:rFonts w:ascii="Verdana" w:hAnsi="Verdana" w:cstheme="minorHAnsi"/>
          <w:sz w:val="20"/>
          <w:szCs w:val="20"/>
          <w:lang w:val="en-GB"/>
        </w:rPr>
      </w:pPr>
      <w:r w:rsidRPr="00062978">
        <w:rPr>
          <w:rFonts w:ascii="Verdana" w:hAnsi="Verdana" w:cstheme="minorHAnsi"/>
          <w:color w:val="000000"/>
          <w:sz w:val="20"/>
          <w:szCs w:val="20"/>
          <w:lang w:val="en-GB" w:eastAsia="lt-LT"/>
        </w:rPr>
        <w:t>Terms and definitions as used in these Rules</w:t>
      </w:r>
      <w:r w:rsidR="00F07BA8" w:rsidRPr="00062978">
        <w:rPr>
          <w:rFonts w:ascii="Verdana" w:hAnsi="Verdana" w:cstheme="minorHAnsi"/>
          <w:color w:val="000000"/>
          <w:sz w:val="20"/>
          <w:szCs w:val="20"/>
          <w:lang w:val="en-GB" w:eastAsia="lt-LT"/>
        </w:rPr>
        <w:t>:</w:t>
      </w:r>
    </w:p>
    <w:p w14:paraId="0A6E5C08" w14:textId="0C717572" w:rsidR="00B40F7F" w:rsidRPr="00062978" w:rsidRDefault="002D091F" w:rsidP="00F94E9B">
      <w:pPr>
        <w:pStyle w:val="ListParagraph"/>
        <w:numPr>
          <w:ilvl w:val="1"/>
          <w:numId w:val="11"/>
        </w:numPr>
        <w:tabs>
          <w:tab w:val="left" w:pos="567"/>
          <w:tab w:val="left" w:pos="1134"/>
        </w:tabs>
        <w:ind w:left="0" w:firstLine="0"/>
        <w:jc w:val="both"/>
        <w:rPr>
          <w:rFonts w:ascii="Verdana" w:hAnsi="Verdana" w:cstheme="minorHAnsi"/>
          <w:color w:val="000000"/>
          <w:sz w:val="20"/>
          <w:szCs w:val="20"/>
          <w:lang w:val="en-GB"/>
        </w:rPr>
      </w:pPr>
      <w:r w:rsidRPr="00062978">
        <w:rPr>
          <w:rFonts w:ascii="Verdana" w:hAnsi="Verdana"/>
          <w:b/>
          <w:bCs/>
          <w:color w:val="000000" w:themeColor="text1"/>
          <w:sz w:val="20"/>
          <w:szCs w:val="20"/>
          <w:lang w:val="en-GB" w:eastAsia="lt-LT"/>
        </w:rPr>
        <w:t>Proje</w:t>
      </w:r>
      <w:r w:rsidR="005069EF" w:rsidRPr="00062978">
        <w:rPr>
          <w:rFonts w:ascii="Verdana" w:hAnsi="Verdana"/>
          <w:b/>
          <w:bCs/>
          <w:color w:val="000000" w:themeColor="text1"/>
          <w:sz w:val="20"/>
          <w:szCs w:val="20"/>
          <w:lang w:val="en-GB" w:eastAsia="lt-LT"/>
        </w:rPr>
        <w:t xml:space="preserve">ct </w:t>
      </w:r>
      <w:r w:rsidR="00404B31" w:rsidRPr="00062978">
        <w:rPr>
          <w:rFonts w:ascii="Verdana" w:hAnsi="Verdana"/>
          <w:b/>
          <w:bCs/>
          <w:color w:val="000000" w:themeColor="text1"/>
          <w:sz w:val="20"/>
          <w:szCs w:val="20"/>
          <w:lang w:val="en-GB" w:eastAsia="lt-LT"/>
        </w:rPr>
        <w:t>P</w:t>
      </w:r>
      <w:r w:rsidR="005069EF" w:rsidRPr="00062978">
        <w:rPr>
          <w:rFonts w:ascii="Verdana" w:hAnsi="Verdana"/>
          <w:b/>
          <w:bCs/>
          <w:color w:val="000000" w:themeColor="text1"/>
          <w:sz w:val="20"/>
          <w:szCs w:val="20"/>
          <w:lang w:val="en-GB" w:eastAsia="lt-LT"/>
        </w:rPr>
        <w:t>articipant</w:t>
      </w:r>
      <w:r w:rsidRPr="00062978">
        <w:rPr>
          <w:rFonts w:ascii="Verdana" w:hAnsi="Verdana"/>
          <w:color w:val="000000" w:themeColor="text1"/>
          <w:sz w:val="20"/>
          <w:szCs w:val="20"/>
          <w:lang w:val="en-GB" w:eastAsia="lt-LT"/>
        </w:rPr>
        <w:t xml:space="preserve"> </w:t>
      </w:r>
      <w:r w:rsidR="005069EF" w:rsidRPr="00062978">
        <w:rPr>
          <w:rFonts w:ascii="Verdana" w:hAnsi="Verdana"/>
          <w:color w:val="000000" w:themeColor="text1"/>
          <w:sz w:val="20"/>
          <w:szCs w:val="20"/>
          <w:lang w:val="en-GB"/>
        </w:rPr>
        <w:t>means a natural person or a legal person who takes part in the activities/subactivities of a project or a joint project implemented by the Agency (the ‘Project</w:t>
      </w:r>
      <w:r w:rsidR="00DA07D7">
        <w:rPr>
          <w:rFonts w:ascii="Verdana" w:hAnsi="Verdana"/>
          <w:color w:val="000000" w:themeColor="text1"/>
          <w:sz w:val="20"/>
          <w:szCs w:val="20"/>
          <w:lang w:val="en-GB"/>
        </w:rPr>
        <w:t>’</w:t>
      </w:r>
      <w:r w:rsidR="005069EF" w:rsidRPr="00062978">
        <w:rPr>
          <w:rFonts w:ascii="Verdana" w:hAnsi="Verdana"/>
          <w:color w:val="000000" w:themeColor="text1"/>
          <w:sz w:val="20"/>
          <w:szCs w:val="20"/>
          <w:lang w:val="en-GB"/>
        </w:rPr>
        <w:t xml:space="preserve">) </w:t>
      </w:r>
      <w:r w:rsidR="000E24DC" w:rsidRPr="00062978">
        <w:rPr>
          <w:rFonts w:ascii="Verdana" w:hAnsi="Verdana"/>
          <w:color w:val="000000" w:themeColor="text1"/>
          <w:sz w:val="20"/>
          <w:szCs w:val="20"/>
          <w:lang w:val="en-GB"/>
        </w:rPr>
        <w:t>or has submitted an application to the Agency;</w:t>
      </w:r>
    </w:p>
    <w:p w14:paraId="22447BC9" w14:textId="19E35582" w:rsidR="004052A2" w:rsidRPr="00062978" w:rsidRDefault="000E24DC" w:rsidP="00F94E9B">
      <w:pPr>
        <w:pStyle w:val="ListParagraph"/>
        <w:numPr>
          <w:ilvl w:val="1"/>
          <w:numId w:val="11"/>
        </w:numPr>
        <w:tabs>
          <w:tab w:val="left" w:pos="567"/>
          <w:tab w:val="left" w:pos="1134"/>
        </w:tabs>
        <w:ind w:left="0" w:firstLine="0"/>
        <w:jc w:val="both"/>
        <w:rPr>
          <w:rFonts w:ascii="Verdana" w:hAnsi="Verdana" w:cstheme="minorHAnsi"/>
          <w:sz w:val="20"/>
          <w:szCs w:val="20"/>
          <w:lang w:val="en-GB"/>
        </w:rPr>
      </w:pPr>
      <w:r w:rsidRPr="00062978">
        <w:rPr>
          <w:rFonts w:ascii="Verdana" w:hAnsi="Verdana" w:cstheme="minorHAnsi"/>
          <w:b/>
          <w:bCs/>
          <w:sz w:val="20"/>
          <w:szCs w:val="20"/>
          <w:lang w:val="en-GB"/>
        </w:rPr>
        <w:t>Personal data</w:t>
      </w:r>
      <w:r w:rsidR="00794ECF" w:rsidRPr="00062978">
        <w:rPr>
          <w:rFonts w:ascii="Verdana" w:hAnsi="Verdana" w:cstheme="minorHAnsi"/>
          <w:sz w:val="20"/>
          <w:szCs w:val="20"/>
          <w:lang w:val="en-GB"/>
        </w:rPr>
        <w:t xml:space="preserve"> </w:t>
      </w:r>
      <w:r w:rsidRPr="00062978">
        <w:rPr>
          <w:rFonts w:ascii="Verdana" w:eastAsia="Times New Roman" w:hAnsi="Verdana" w:cs="Arial"/>
          <w:sz w:val="20"/>
          <w:szCs w:val="20"/>
          <w:lang w:val="en-GB" w:eastAsia="en-GB"/>
        </w:rPr>
        <w:t>means any information relating to an identified or identifiable natural person (‘data subject’); an identifiable natural person is one who can be identified, directly or indirectly, in particular by reference to an identifier such as a name, an identification number, location data, an online identifier or to one or more factors specific to the physical, physiological, genetic, mental, economic, cultural or social identity of that natural person.</w:t>
      </w:r>
    </w:p>
    <w:p w14:paraId="67833350" w14:textId="50614445" w:rsidR="0091143E" w:rsidRPr="00062978" w:rsidRDefault="0091143E" w:rsidP="00F94E9B">
      <w:pPr>
        <w:pStyle w:val="ListParagraph"/>
        <w:numPr>
          <w:ilvl w:val="1"/>
          <w:numId w:val="11"/>
        </w:numPr>
        <w:tabs>
          <w:tab w:val="left" w:pos="567"/>
          <w:tab w:val="left" w:pos="1134"/>
        </w:tabs>
        <w:ind w:left="0" w:firstLine="0"/>
        <w:jc w:val="both"/>
        <w:rPr>
          <w:rFonts w:ascii="Verdana" w:hAnsi="Verdana" w:cstheme="minorHAnsi"/>
          <w:sz w:val="20"/>
          <w:szCs w:val="20"/>
          <w:lang w:val="en-GB"/>
        </w:rPr>
      </w:pPr>
      <w:r w:rsidRPr="00062978">
        <w:rPr>
          <w:rFonts w:ascii="Verdana" w:hAnsi="Verdana" w:cstheme="minorHAnsi"/>
          <w:b/>
          <w:bCs/>
          <w:sz w:val="20"/>
          <w:szCs w:val="20"/>
          <w:lang w:val="en-GB"/>
        </w:rPr>
        <w:t>D</w:t>
      </w:r>
      <w:r w:rsidR="000E24DC" w:rsidRPr="00062978">
        <w:rPr>
          <w:rFonts w:ascii="Verdana" w:hAnsi="Verdana" w:cstheme="minorHAnsi"/>
          <w:b/>
          <w:bCs/>
          <w:sz w:val="20"/>
          <w:szCs w:val="20"/>
          <w:lang w:val="en-GB"/>
        </w:rPr>
        <w:t>ata processing</w:t>
      </w:r>
      <w:r w:rsidRPr="00062978">
        <w:rPr>
          <w:rFonts w:ascii="Verdana" w:hAnsi="Verdana" w:cstheme="minorHAnsi"/>
          <w:sz w:val="20"/>
          <w:szCs w:val="20"/>
          <w:lang w:val="en-GB"/>
        </w:rPr>
        <w:t> </w:t>
      </w:r>
      <w:r w:rsidR="00794ECF" w:rsidRPr="00062978">
        <w:rPr>
          <w:rFonts w:ascii="Verdana" w:hAnsi="Verdana" w:cstheme="minorHAnsi"/>
          <w:sz w:val="20"/>
          <w:szCs w:val="20"/>
          <w:lang w:val="en-GB"/>
        </w:rPr>
        <w:t xml:space="preserve"> </w:t>
      </w:r>
      <w:r w:rsidR="000E24DC" w:rsidRPr="00062978">
        <w:rPr>
          <w:rFonts w:ascii="Verdana" w:eastAsia="Times New Roman" w:hAnsi="Verdana" w:cs="Arial"/>
          <w:sz w:val="20"/>
          <w:szCs w:val="20"/>
          <w:lang w:val="en-GB" w:eastAsia="en-GB"/>
        </w:rPr>
        <w:t>means any operation or set of operations which is performed on personal data or on sets of personal data, whether or not by automated means, such as collection, recording, organisation, structuring, storage, adaptation or alteration, retrieval, consultation, use, disclosure by transmission, dissemination or otherwise making available, alignment or combination, restriction, erasure or destruction;</w:t>
      </w:r>
    </w:p>
    <w:p w14:paraId="1EA2090D" w14:textId="0C232063" w:rsidR="003E2A39" w:rsidRPr="00062978" w:rsidRDefault="003E2A39" w:rsidP="00F94E9B">
      <w:pPr>
        <w:pStyle w:val="ListParagraph"/>
        <w:numPr>
          <w:ilvl w:val="1"/>
          <w:numId w:val="11"/>
        </w:numPr>
        <w:tabs>
          <w:tab w:val="left" w:pos="567"/>
          <w:tab w:val="left" w:pos="1134"/>
        </w:tabs>
        <w:ind w:left="0" w:firstLine="0"/>
        <w:jc w:val="both"/>
        <w:rPr>
          <w:rFonts w:ascii="Verdana" w:hAnsi="Verdana" w:cstheme="minorHAnsi"/>
          <w:sz w:val="20"/>
          <w:szCs w:val="20"/>
          <w:lang w:val="en-GB"/>
        </w:rPr>
      </w:pPr>
      <w:r w:rsidRPr="00062978">
        <w:rPr>
          <w:rFonts w:ascii="Verdana" w:hAnsi="Verdana" w:cstheme="minorHAnsi"/>
          <w:b/>
          <w:bCs/>
          <w:sz w:val="20"/>
          <w:szCs w:val="20"/>
          <w:lang w:val="en-GB"/>
        </w:rPr>
        <w:t>D</w:t>
      </w:r>
      <w:r w:rsidR="000E24DC" w:rsidRPr="00062978">
        <w:rPr>
          <w:rFonts w:ascii="Verdana" w:hAnsi="Verdana" w:cstheme="minorHAnsi"/>
          <w:b/>
          <w:bCs/>
          <w:sz w:val="20"/>
          <w:szCs w:val="20"/>
          <w:lang w:val="en-GB"/>
        </w:rPr>
        <w:t>ata Controller</w:t>
      </w:r>
      <w:r w:rsidRPr="00062978">
        <w:rPr>
          <w:rFonts w:ascii="Verdana" w:hAnsi="Verdana" w:cstheme="minorHAnsi"/>
          <w:sz w:val="20"/>
          <w:szCs w:val="20"/>
          <w:lang w:val="en-GB"/>
        </w:rPr>
        <w:t> </w:t>
      </w:r>
      <w:r w:rsidR="00794ECF" w:rsidRPr="00062978">
        <w:rPr>
          <w:rFonts w:ascii="Verdana" w:hAnsi="Verdana" w:cstheme="minorHAnsi"/>
          <w:sz w:val="20"/>
          <w:szCs w:val="20"/>
          <w:lang w:val="en-GB"/>
        </w:rPr>
        <w:t xml:space="preserve"> </w:t>
      </w:r>
      <w:r w:rsidR="000E24DC" w:rsidRPr="00062978">
        <w:rPr>
          <w:rFonts w:ascii="Verdana" w:eastAsia="Times New Roman" w:hAnsi="Verdana" w:cs="Arial"/>
          <w:sz w:val="20"/>
          <w:szCs w:val="20"/>
          <w:lang w:val="en-GB" w:eastAsia="en-GB"/>
        </w:rPr>
        <w:t>means a natural or legal person, public authority, agency or other body which, alone or jointly with others, determines the purposes and means of the processing of personal data; where the purposes and means of such processing are determined by the European Union or Member State law, the controller or the specific criteria for its nomination may be provided for by the European Union or Member State law;</w:t>
      </w:r>
    </w:p>
    <w:p w14:paraId="4155989E" w14:textId="60E22322" w:rsidR="0081731C" w:rsidRPr="00062978" w:rsidRDefault="0081731C" w:rsidP="00F94E9B">
      <w:pPr>
        <w:pStyle w:val="ListParagraph"/>
        <w:numPr>
          <w:ilvl w:val="1"/>
          <w:numId w:val="11"/>
        </w:numPr>
        <w:tabs>
          <w:tab w:val="left" w:pos="567"/>
          <w:tab w:val="left" w:pos="1134"/>
        </w:tabs>
        <w:ind w:left="0" w:firstLine="0"/>
        <w:jc w:val="both"/>
        <w:rPr>
          <w:rFonts w:ascii="Verdana" w:hAnsi="Verdana" w:cstheme="minorHAnsi"/>
          <w:sz w:val="20"/>
          <w:szCs w:val="20"/>
          <w:lang w:val="en-GB"/>
        </w:rPr>
      </w:pPr>
      <w:r w:rsidRPr="00062978">
        <w:rPr>
          <w:rFonts w:ascii="Verdana" w:hAnsi="Verdana" w:cstheme="minorHAnsi"/>
          <w:b/>
          <w:bCs/>
          <w:sz w:val="20"/>
          <w:szCs w:val="20"/>
          <w:lang w:val="en-GB"/>
        </w:rPr>
        <w:t>D</w:t>
      </w:r>
      <w:r w:rsidR="000E24DC" w:rsidRPr="00062978">
        <w:rPr>
          <w:rFonts w:ascii="Verdana" w:hAnsi="Verdana" w:cstheme="minorHAnsi"/>
          <w:b/>
          <w:bCs/>
          <w:sz w:val="20"/>
          <w:szCs w:val="20"/>
          <w:lang w:val="en-GB"/>
        </w:rPr>
        <w:t>ata Recipient</w:t>
      </w:r>
      <w:r w:rsidR="000E24DC" w:rsidRPr="00062978">
        <w:rPr>
          <w:rFonts w:ascii="Verdana" w:hAnsi="Verdana" w:cstheme="minorHAnsi"/>
          <w:sz w:val="20"/>
          <w:szCs w:val="20"/>
          <w:lang w:val="en-GB"/>
        </w:rPr>
        <w:t xml:space="preserve"> </w:t>
      </w:r>
      <w:r w:rsidR="000E24DC" w:rsidRPr="00062978">
        <w:rPr>
          <w:rFonts w:ascii="Verdana" w:eastAsia="Times New Roman" w:hAnsi="Verdana" w:cs="Arial"/>
          <w:sz w:val="20"/>
          <w:szCs w:val="20"/>
          <w:lang w:val="en-GB" w:eastAsia="en-GB"/>
        </w:rPr>
        <w:t>means a natural or legal person, public authority, agency or another body, to which the personal data are disclosed, except public authorities which may receive personal data in the framework of a particular inquiry in accordance with the European Union or Member State law.</w:t>
      </w:r>
    </w:p>
    <w:p w14:paraId="336D56DC" w14:textId="41BD96DD" w:rsidR="00592389" w:rsidRPr="00062978" w:rsidRDefault="000E24DC" w:rsidP="00F94E9B">
      <w:pPr>
        <w:pStyle w:val="ListParagraph"/>
        <w:numPr>
          <w:ilvl w:val="0"/>
          <w:numId w:val="11"/>
        </w:numPr>
        <w:tabs>
          <w:tab w:val="left" w:pos="567"/>
        </w:tabs>
        <w:ind w:left="0" w:firstLine="0"/>
        <w:jc w:val="both"/>
        <w:rPr>
          <w:rFonts w:ascii="Verdana" w:hAnsi="Verdana" w:cstheme="minorHAnsi"/>
          <w:sz w:val="20"/>
          <w:szCs w:val="20"/>
          <w:lang w:val="en-GB"/>
        </w:rPr>
      </w:pPr>
      <w:r w:rsidRPr="00062978">
        <w:rPr>
          <w:rFonts w:ascii="Verdana" w:hAnsi="Verdana" w:cstheme="minorHAnsi"/>
          <w:sz w:val="20"/>
          <w:szCs w:val="20"/>
          <w:lang w:val="en-GB"/>
        </w:rPr>
        <w:t>The terms used in the Rules correspond to the terms used in the GDPR and the Republic of Lithuania Law on the Legal Protection of Personal Data.</w:t>
      </w:r>
    </w:p>
    <w:p w14:paraId="04FA5C29" w14:textId="358D8209" w:rsidR="00F71101" w:rsidRPr="00062978" w:rsidRDefault="00B87B56" w:rsidP="00F94E9B">
      <w:pPr>
        <w:shd w:val="clear" w:color="auto" w:fill="FFFFFF"/>
        <w:tabs>
          <w:tab w:val="left" w:pos="567"/>
        </w:tabs>
        <w:jc w:val="center"/>
        <w:rPr>
          <w:rFonts w:ascii="Verdana" w:hAnsi="Verdana" w:cstheme="minorHAnsi"/>
          <w:b/>
          <w:bCs/>
          <w:color w:val="000000"/>
          <w:sz w:val="20"/>
          <w:lang w:val="en-GB"/>
        </w:rPr>
      </w:pPr>
      <w:r w:rsidRPr="00062978">
        <w:rPr>
          <w:rFonts w:ascii="Verdana" w:hAnsi="Verdana" w:cstheme="minorHAnsi"/>
          <w:b/>
          <w:bCs/>
          <w:color w:val="000000"/>
          <w:sz w:val="20"/>
          <w:lang w:val="en-GB"/>
        </w:rPr>
        <w:t xml:space="preserve">SECTION </w:t>
      </w:r>
      <w:r w:rsidR="00F71101" w:rsidRPr="00062978">
        <w:rPr>
          <w:rFonts w:ascii="Verdana" w:hAnsi="Verdana" w:cstheme="minorHAnsi"/>
          <w:b/>
          <w:bCs/>
          <w:color w:val="000000"/>
          <w:sz w:val="20"/>
          <w:lang w:val="en-GB"/>
        </w:rPr>
        <w:t>II</w:t>
      </w:r>
    </w:p>
    <w:p w14:paraId="0782ED13" w14:textId="2DF81373" w:rsidR="007A4A1E" w:rsidRPr="00062978" w:rsidRDefault="00B87B56" w:rsidP="00F94E9B">
      <w:pPr>
        <w:shd w:val="clear" w:color="auto" w:fill="FFFFFF"/>
        <w:tabs>
          <w:tab w:val="left" w:pos="567"/>
        </w:tabs>
        <w:jc w:val="center"/>
        <w:rPr>
          <w:rFonts w:ascii="Verdana" w:hAnsi="Verdana" w:cstheme="minorHAnsi"/>
          <w:color w:val="000000"/>
          <w:sz w:val="20"/>
          <w:lang w:val="en-GB"/>
        </w:rPr>
      </w:pPr>
      <w:r w:rsidRPr="00062978">
        <w:rPr>
          <w:rFonts w:ascii="Verdana" w:hAnsi="Verdana" w:cstheme="minorHAnsi"/>
          <w:b/>
          <w:bCs/>
          <w:color w:val="000000"/>
          <w:sz w:val="20"/>
          <w:lang w:val="en-GB"/>
        </w:rPr>
        <w:t>PERSONAL DATA PROCESSING</w:t>
      </w:r>
    </w:p>
    <w:p w14:paraId="0E8B76B3" w14:textId="77777777" w:rsidR="007A4A1E" w:rsidRPr="00062978" w:rsidRDefault="007A4A1E" w:rsidP="00F94E9B">
      <w:pPr>
        <w:shd w:val="clear" w:color="auto" w:fill="FFFFFF"/>
        <w:tabs>
          <w:tab w:val="left" w:pos="567"/>
        </w:tabs>
        <w:jc w:val="center"/>
        <w:rPr>
          <w:rFonts w:ascii="Verdana" w:hAnsi="Verdana" w:cstheme="minorHAnsi"/>
          <w:b/>
          <w:bCs/>
          <w:color w:val="000000"/>
          <w:sz w:val="20"/>
          <w:lang w:val="en-GB"/>
        </w:rPr>
      </w:pPr>
    </w:p>
    <w:p w14:paraId="3457DCB0" w14:textId="7FB44047" w:rsidR="00422F7C" w:rsidRPr="00062978" w:rsidRDefault="00B87B56" w:rsidP="00F94E9B">
      <w:pPr>
        <w:shd w:val="clear" w:color="auto" w:fill="FFFFFF"/>
        <w:tabs>
          <w:tab w:val="left" w:pos="567"/>
        </w:tabs>
        <w:jc w:val="center"/>
        <w:rPr>
          <w:rFonts w:ascii="Verdana" w:hAnsi="Verdana" w:cstheme="minorHAnsi"/>
          <w:color w:val="000000"/>
          <w:sz w:val="20"/>
          <w:lang w:val="en-GB"/>
        </w:rPr>
      </w:pPr>
      <w:r w:rsidRPr="00062978">
        <w:rPr>
          <w:rFonts w:ascii="Verdana" w:hAnsi="Verdana" w:cstheme="minorHAnsi"/>
          <w:b/>
          <w:bCs/>
          <w:color w:val="000000"/>
          <w:sz w:val="20"/>
          <w:lang w:val="en-GB"/>
        </w:rPr>
        <w:t>SUBSECTION ONE</w:t>
      </w:r>
    </w:p>
    <w:p w14:paraId="661E8C09" w14:textId="5A8CD0EE" w:rsidR="00F71101" w:rsidRPr="00062978" w:rsidRDefault="00B87B56" w:rsidP="08B6547A">
      <w:pPr>
        <w:shd w:val="clear" w:color="auto" w:fill="FFFFFF" w:themeFill="background1"/>
        <w:tabs>
          <w:tab w:val="left" w:pos="567"/>
        </w:tabs>
        <w:jc w:val="center"/>
        <w:rPr>
          <w:rFonts w:ascii="Verdana" w:hAnsi="Verdana" w:cstheme="minorBidi"/>
          <w:b/>
          <w:bCs/>
          <w:color w:val="000000"/>
          <w:sz w:val="20"/>
          <w:lang w:val="en-GB"/>
        </w:rPr>
      </w:pPr>
      <w:r w:rsidRPr="00062978">
        <w:rPr>
          <w:rFonts w:ascii="Verdana" w:hAnsi="Verdana" w:cstheme="minorBidi"/>
          <w:b/>
          <w:bCs/>
          <w:color w:val="000000" w:themeColor="text1"/>
          <w:sz w:val="20"/>
          <w:lang w:val="en-GB"/>
        </w:rPr>
        <w:t>PURPOSES OF PERSONAL DATA PROCESSING</w:t>
      </w:r>
    </w:p>
    <w:p w14:paraId="58064C13" w14:textId="77777777" w:rsidR="00DB3D12" w:rsidRPr="00062978" w:rsidRDefault="00DB3D12" w:rsidP="00F94E9B">
      <w:pPr>
        <w:shd w:val="clear" w:color="auto" w:fill="FFFFFF"/>
        <w:tabs>
          <w:tab w:val="left" w:pos="567"/>
        </w:tabs>
        <w:jc w:val="both"/>
        <w:rPr>
          <w:rFonts w:ascii="Verdana" w:hAnsi="Verdana" w:cstheme="minorHAnsi"/>
          <w:color w:val="000000"/>
          <w:sz w:val="20"/>
          <w:lang w:val="en-GB"/>
        </w:rPr>
      </w:pPr>
    </w:p>
    <w:p w14:paraId="601BCCAE" w14:textId="4C78D2E5" w:rsidR="00644411" w:rsidRPr="00062978" w:rsidRDefault="001D4D6B" w:rsidP="00F94E9B">
      <w:pPr>
        <w:pStyle w:val="ListParagraph"/>
        <w:numPr>
          <w:ilvl w:val="0"/>
          <w:numId w:val="11"/>
        </w:numPr>
        <w:shd w:val="clear" w:color="auto" w:fill="FFFFFF"/>
        <w:tabs>
          <w:tab w:val="left" w:pos="567"/>
        </w:tabs>
        <w:ind w:left="0" w:firstLine="0"/>
        <w:jc w:val="both"/>
        <w:rPr>
          <w:rFonts w:ascii="Verdana" w:hAnsi="Verdana" w:cstheme="minorHAnsi"/>
          <w:color w:val="000000"/>
          <w:sz w:val="20"/>
          <w:szCs w:val="20"/>
          <w:lang w:val="en-GB"/>
        </w:rPr>
      </w:pPr>
      <w:r w:rsidRPr="00062978">
        <w:rPr>
          <w:rFonts w:ascii="Verdana" w:hAnsi="Verdana" w:cstheme="minorHAnsi"/>
          <w:color w:val="000000"/>
          <w:sz w:val="20"/>
          <w:szCs w:val="20"/>
          <w:lang w:val="en-GB"/>
        </w:rPr>
        <w:t xml:space="preserve">The </w:t>
      </w:r>
      <w:r w:rsidR="00DB3D12" w:rsidRPr="00062978">
        <w:rPr>
          <w:rFonts w:ascii="Verdana" w:hAnsi="Verdana" w:cstheme="minorHAnsi"/>
          <w:color w:val="000000"/>
          <w:sz w:val="20"/>
          <w:szCs w:val="20"/>
          <w:lang w:val="en-GB"/>
        </w:rPr>
        <w:t>Agen</w:t>
      </w:r>
      <w:r w:rsidRPr="00062978">
        <w:rPr>
          <w:rFonts w:ascii="Verdana" w:hAnsi="Verdana" w:cstheme="minorHAnsi"/>
          <w:color w:val="000000"/>
          <w:sz w:val="20"/>
          <w:szCs w:val="20"/>
          <w:lang w:val="en-GB"/>
        </w:rPr>
        <w:t>cy shall process the personal data on the Project Participants for the following purposes:</w:t>
      </w:r>
    </w:p>
    <w:p w14:paraId="60197DF2" w14:textId="54EB3FB9" w:rsidR="00753AE6" w:rsidRPr="00062978" w:rsidRDefault="00E5512D">
      <w:pPr>
        <w:pStyle w:val="ListParagraph"/>
        <w:numPr>
          <w:ilvl w:val="1"/>
          <w:numId w:val="11"/>
        </w:numPr>
        <w:tabs>
          <w:tab w:val="left" w:pos="567"/>
        </w:tabs>
        <w:ind w:left="0" w:firstLine="0"/>
        <w:jc w:val="both"/>
        <w:rPr>
          <w:rFonts w:ascii="Verdana" w:hAnsi="Verdana" w:cstheme="minorHAnsi"/>
          <w:b/>
          <w:i/>
          <w:sz w:val="20"/>
          <w:szCs w:val="20"/>
          <w:lang w:val="en-GB"/>
        </w:rPr>
      </w:pPr>
      <w:r w:rsidRPr="00062978">
        <w:rPr>
          <w:rFonts w:ascii="Verdana" w:hAnsi="Verdana" w:cstheme="minorHAnsi"/>
          <w:sz w:val="20"/>
          <w:szCs w:val="20"/>
          <w:lang w:val="en-GB"/>
        </w:rPr>
        <w:t xml:space="preserve"> </w:t>
      </w:r>
      <w:r w:rsidR="005A3C2C" w:rsidRPr="00062978">
        <w:rPr>
          <w:rFonts w:ascii="Verdana" w:hAnsi="Verdana" w:cstheme="minorHAnsi"/>
          <w:sz w:val="20"/>
          <w:szCs w:val="20"/>
          <w:lang w:val="en-GB"/>
        </w:rPr>
        <w:t>ensuring supervision over the Projects</w:t>
      </w:r>
      <w:r w:rsidR="00F45F2C" w:rsidRPr="00062978">
        <w:rPr>
          <w:rFonts w:ascii="Verdana" w:hAnsi="Verdana" w:cstheme="minorHAnsi"/>
          <w:sz w:val="20"/>
          <w:szCs w:val="20"/>
          <w:lang w:val="en-GB"/>
        </w:rPr>
        <w:t xml:space="preserve"> implemented by the Agency (in the assessment of eligibility of project expenses, efficiency of project activities, project results, achievement of monitoring targets, compliance of the </w:t>
      </w:r>
      <w:r w:rsidR="00F579D9" w:rsidRPr="00062978">
        <w:rPr>
          <w:rFonts w:ascii="Verdana" w:hAnsi="Verdana" w:cstheme="minorHAnsi"/>
          <w:color w:val="000000"/>
          <w:sz w:val="20"/>
          <w:szCs w:val="20"/>
          <w:lang w:val="en-GB"/>
        </w:rPr>
        <w:t>Project Participants etc.);</w:t>
      </w:r>
    </w:p>
    <w:p w14:paraId="3DAB7F59" w14:textId="337A0943" w:rsidR="00753AE6" w:rsidRPr="00062978" w:rsidRDefault="0078043A" w:rsidP="08B6547A">
      <w:pPr>
        <w:pStyle w:val="ListParagraph"/>
        <w:numPr>
          <w:ilvl w:val="1"/>
          <w:numId w:val="11"/>
        </w:numPr>
        <w:tabs>
          <w:tab w:val="left" w:pos="567"/>
        </w:tabs>
        <w:ind w:left="0" w:firstLine="0"/>
        <w:jc w:val="both"/>
        <w:rPr>
          <w:rFonts w:ascii="Verdana" w:hAnsi="Verdana"/>
          <w:b/>
          <w:bCs/>
          <w:i/>
          <w:iCs/>
          <w:sz w:val="20"/>
          <w:szCs w:val="20"/>
          <w:lang w:val="en-GB"/>
        </w:rPr>
      </w:pPr>
      <w:r w:rsidRPr="00062978">
        <w:rPr>
          <w:rFonts w:ascii="Verdana" w:hAnsi="Verdana"/>
          <w:sz w:val="20"/>
          <w:szCs w:val="20"/>
          <w:lang w:val="en-GB"/>
        </w:rPr>
        <w:t>e</w:t>
      </w:r>
      <w:r w:rsidR="00FC016C" w:rsidRPr="00062978">
        <w:rPr>
          <w:rFonts w:ascii="Verdana" w:hAnsi="Verdana"/>
          <w:sz w:val="20"/>
          <w:szCs w:val="20"/>
          <w:lang w:val="en-GB"/>
        </w:rPr>
        <w:t xml:space="preserve">valuation and recording of </w:t>
      </w:r>
      <w:r w:rsidR="00CF0F76" w:rsidRPr="00062978">
        <w:rPr>
          <w:rFonts w:ascii="Verdana" w:hAnsi="Verdana"/>
          <w:i/>
          <w:iCs/>
          <w:sz w:val="20"/>
          <w:szCs w:val="20"/>
          <w:lang w:val="en-GB"/>
        </w:rPr>
        <w:t>de minimis</w:t>
      </w:r>
      <w:r w:rsidR="00CF0F76" w:rsidRPr="00062978">
        <w:rPr>
          <w:rFonts w:ascii="Verdana" w:hAnsi="Verdana"/>
          <w:sz w:val="20"/>
          <w:szCs w:val="20"/>
          <w:lang w:val="en-GB"/>
        </w:rPr>
        <w:t xml:space="preserve"> </w:t>
      </w:r>
      <w:r w:rsidR="00FC016C" w:rsidRPr="00062978">
        <w:rPr>
          <w:rFonts w:ascii="Verdana" w:hAnsi="Verdana"/>
          <w:sz w:val="20"/>
          <w:szCs w:val="20"/>
          <w:lang w:val="en-GB"/>
        </w:rPr>
        <w:t xml:space="preserve">aid and/or state aid granted to the </w:t>
      </w:r>
      <w:r w:rsidR="00FC016C" w:rsidRPr="00062978">
        <w:rPr>
          <w:rFonts w:ascii="Verdana" w:hAnsi="Verdana" w:cstheme="minorHAnsi"/>
          <w:color w:val="000000"/>
          <w:sz w:val="20"/>
          <w:szCs w:val="20"/>
          <w:lang w:val="en-GB"/>
        </w:rPr>
        <w:t>Project Participants;</w:t>
      </w:r>
    </w:p>
    <w:p w14:paraId="354C5885" w14:textId="75BEC5A8" w:rsidR="00CF0F76" w:rsidRPr="00062978" w:rsidRDefault="00FC016C" w:rsidP="08B6547A">
      <w:pPr>
        <w:pStyle w:val="ListParagraph"/>
        <w:numPr>
          <w:ilvl w:val="1"/>
          <w:numId w:val="11"/>
        </w:numPr>
        <w:tabs>
          <w:tab w:val="left" w:pos="567"/>
        </w:tabs>
        <w:ind w:left="0" w:firstLine="0"/>
        <w:jc w:val="both"/>
        <w:rPr>
          <w:rFonts w:ascii="Verdana" w:hAnsi="Verdana"/>
          <w:b/>
          <w:bCs/>
          <w:i/>
          <w:iCs/>
          <w:sz w:val="20"/>
          <w:szCs w:val="20"/>
          <w:lang w:val="en-GB"/>
        </w:rPr>
      </w:pPr>
      <w:r w:rsidRPr="00062978">
        <w:rPr>
          <w:rFonts w:ascii="Verdana" w:hAnsi="Verdana"/>
          <w:sz w:val="20"/>
          <w:szCs w:val="20"/>
          <w:lang w:val="en-GB"/>
        </w:rPr>
        <w:t xml:space="preserve">identification and recording of the </w:t>
      </w:r>
      <w:r w:rsidRPr="00062978">
        <w:rPr>
          <w:rFonts w:ascii="Verdana" w:hAnsi="Verdana" w:cstheme="minorHAnsi"/>
          <w:color w:val="000000"/>
          <w:sz w:val="20"/>
          <w:szCs w:val="20"/>
          <w:lang w:val="en-GB"/>
        </w:rPr>
        <w:t>Project Participants‘ participation in events (training events, consulting, workshops and other project activities);</w:t>
      </w:r>
    </w:p>
    <w:p w14:paraId="41A5A434" w14:textId="32B1A9DB" w:rsidR="00C15A09" w:rsidRPr="00062978" w:rsidRDefault="00FC016C" w:rsidP="08B6547A">
      <w:pPr>
        <w:pStyle w:val="ListParagraph"/>
        <w:numPr>
          <w:ilvl w:val="1"/>
          <w:numId w:val="11"/>
        </w:numPr>
        <w:tabs>
          <w:tab w:val="left" w:pos="567"/>
        </w:tabs>
        <w:ind w:left="0" w:firstLine="0"/>
        <w:jc w:val="both"/>
        <w:rPr>
          <w:rFonts w:ascii="Verdana" w:hAnsi="Verdana"/>
          <w:sz w:val="20"/>
          <w:szCs w:val="20"/>
          <w:lang w:val="en-GB"/>
        </w:rPr>
      </w:pPr>
      <w:r w:rsidRPr="00062978">
        <w:rPr>
          <w:rFonts w:ascii="Verdana" w:hAnsi="Verdana"/>
          <w:sz w:val="20"/>
          <w:szCs w:val="20"/>
          <w:lang w:val="en-GB"/>
        </w:rPr>
        <w:lastRenderedPageBreak/>
        <w:t xml:space="preserve">personal data on persons </w:t>
      </w:r>
      <w:r w:rsidR="00F4452A" w:rsidRPr="00062978">
        <w:rPr>
          <w:rFonts w:ascii="Verdana" w:hAnsi="Verdana"/>
          <w:sz w:val="20"/>
          <w:szCs w:val="20"/>
          <w:lang w:val="en-GB"/>
        </w:rPr>
        <w:t>who are applicants</w:t>
      </w:r>
      <w:r w:rsidRPr="00062978">
        <w:rPr>
          <w:rFonts w:ascii="Verdana" w:hAnsi="Verdana"/>
          <w:sz w:val="20"/>
          <w:szCs w:val="20"/>
          <w:lang w:val="en-GB"/>
        </w:rPr>
        <w:t>, are engaged in the implementation of the Projects, perform expert examinations or use measures and projects administered by the Agency</w:t>
      </w:r>
      <w:r w:rsidR="00F4452A" w:rsidRPr="00062978">
        <w:rPr>
          <w:rFonts w:ascii="Verdana" w:hAnsi="Verdana"/>
          <w:sz w:val="20"/>
          <w:szCs w:val="20"/>
          <w:lang w:val="en-GB"/>
        </w:rPr>
        <w:t>, which have been provided by the said persons together with the documents submitted to the Agency, shall be processed for the purposes of the Agency‘s activities and for the administration of the Projects and measures. Such data shall be processed on the ground</w:t>
      </w:r>
      <w:r w:rsidR="00C004E8" w:rsidRPr="00062978">
        <w:rPr>
          <w:rFonts w:ascii="Verdana" w:hAnsi="Verdana"/>
          <w:sz w:val="20"/>
          <w:szCs w:val="20"/>
          <w:lang w:val="en-GB"/>
        </w:rPr>
        <w:t xml:space="preserve"> of performance of functions by the Agency as a public body; </w:t>
      </w:r>
    </w:p>
    <w:p w14:paraId="3741D9E0" w14:textId="64CDF8B8" w:rsidR="00A33821" w:rsidRPr="00062978" w:rsidRDefault="00DB6500" w:rsidP="00F94E9B">
      <w:pPr>
        <w:pStyle w:val="ListParagraph"/>
        <w:numPr>
          <w:ilvl w:val="1"/>
          <w:numId w:val="11"/>
        </w:numPr>
        <w:tabs>
          <w:tab w:val="left" w:pos="567"/>
        </w:tabs>
        <w:ind w:left="0" w:firstLine="0"/>
        <w:jc w:val="both"/>
        <w:rPr>
          <w:rFonts w:ascii="Verdana" w:hAnsi="Verdana"/>
          <w:sz w:val="20"/>
          <w:szCs w:val="20"/>
          <w:lang w:val="en-GB"/>
        </w:rPr>
      </w:pPr>
      <w:r w:rsidRPr="00062978">
        <w:rPr>
          <w:rFonts w:ascii="Verdana" w:hAnsi="Verdana"/>
          <w:sz w:val="20"/>
          <w:szCs w:val="20"/>
          <w:lang w:val="en-GB"/>
        </w:rPr>
        <w:t xml:space="preserve">evaluation of services provided by the Agency (data are collected by means of surveys, interviews etc.) and publicity of such services (press releases, the </w:t>
      </w:r>
      <w:r w:rsidRPr="00062978">
        <w:rPr>
          <w:rFonts w:ascii="Verdana" w:hAnsi="Verdana" w:cstheme="minorHAnsi"/>
          <w:color w:val="000000"/>
          <w:sz w:val="20"/>
          <w:szCs w:val="20"/>
          <w:lang w:val="en-GB"/>
        </w:rPr>
        <w:t>Project Participants‘ success stories etc.);</w:t>
      </w:r>
    </w:p>
    <w:p w14:paraId="26AE5C91" w14:textId="2B250D42" w:rsidR="00CC36F2" w:rsidRPr="00062978" w:rsidRDefault="00DB6500" w:rsidP="08B6547A">
      <w:pPr>
        <w:pStyle w:val="ListParagraph"/>
        <w:numPr>
          <w:ilvl w:val="1"/>
          <w:numId w:val="11"/>
        </w:numPr>
        <w:tabs>
          <w:tab w:val="left" w:pos="567"/>
        </w:tabs>
        <w:ind w:left="0" w:firstLine="0"/>
        <w:jc w:val="both"/>
        <w:rPr>
          <w:rFonts w:ascii="Verdana" w:hAnsi="Verdana"/>
          <w:sz w:val="20"/>
          <w:szCs w:val="20"/>
          <w:lang w:val="en-GB"/>
        </w:rPr>
      </w:pPr>
      <w:r w:rsidRPr="00062978">
        <w:rPr>
          <w:rFonts w:ascii="Verdana" w:hAnsi="Verdana"/>
          <w:sz w:val="20"/>
          <w:szCs w:val="20"/>
          <w:lang w:val="en-GB"/>
        </w:rPr>
        <w:t xml:space="preserve">subject to the </w:t>
      </w:r>
      <w:r w:rsidRPr="00062978">
        <w:rPr>
          <w:rFonts w:ascii="Verdana" w:hAnsi="Verdana" w:cstheme="minorHAnsi"/>
          <w:color w:val="000000"/>
          <w:sz w:val="20"/>
          <w:szCs w:val="20"/>
          <w:lang w:val="en-GB"/>
        </w:rPr>
        <w:t>Project Participants</w:t>
      </w:r>
      <w:r w:rsidR="00B733AE">
        <w:rPr>
          <w:rFonts w:ascii="Verdana" w:hAnsi="Verdana" w:cstheme="minorHAnsi"/>
          <w:color w:val="000000"/>
          <w:sz w:val="20"/>
          <w:szCs w:val="20"/>
          <w:lang w:val="en-GB"/>
        </w:rPr>
        <w:t>’</w:t>
      </w:r>
      <w:r w:rsidRPr="00062978">
        <w:rPr>
          <w:rFonts w:ascii="Verdana" w:hAnsi="Verdana" w:cstheme="minorHAnsi"/>
          <w:color w:val="000000"/>
          <w:sz w:val="20"/>
          <w:szCs w:val="20"/>
          <w:lang w:val="en-GB"/>
        </w:rPr>
        <w:t xml:space="preserve"> consent – for sending of the Agency</w:t>
      </w:r>
      <w:r w:rsidR="006751C9">
        <w:rPr>
          <w:rFonts w:ascii="Verdana" w:hAnsi="Verdana" w:cstheme="minorHAnsi"/>
          <w:color w:val="000000"/>
          <w:sz w:val="20"/>
          <w:szCs w:val="20"/>
          <w:lang w:val="en-GB"/>
        </w:rPr>
        <w:t>’</w:t>
      </w:r>
      <w:r w:rsidRPr="00062978">
        <w:rPr>
          <w:rFonts w:ascii="Verdana" w:hAnsi="Verdana" w:cstheme="minorHAnsi"/>
          <w:color w:val="000000"/>
          <w:sz w:val="20"/>
          <w:szCs w:val="20"/>
          <w:lang w:val="en-GB"/>
        </w:rPr>
        <w:t>s newsletters and information about events;</w:t>
      </w:r>
    </w:p>
    <w:p w14:paraId="4749D63B" w14:textId="38EA0583" w:rsidR="00DD75E2" w:rsidRPr="00062978" w:rsidRDefault="00DB6500" w:rsidP="08B6547A">
      <w:pPr>
        <w:pStyle w:val="ListParagraph"/>
        <w:numPr>
          <w:ilvl w:val="1"/>
          <w:numId w:val="11"/>
        </w:numPr>
        <w:tabs>
          <w:tab w:val="left" w:pos="567"/>
        </w:tabs>
        <w:ind w:left="0" w:firstLine="0"/>
        <w:jc w:val="both"/>
        <w:rPr>
          <w:rFonts w:ascii="Verdana" w:hAnsi="Verdana"/>
          <w:sz w:val="20"/>
          <w:szCs w:val="20"/>
          <w:lang w:val="en-GB"/>
        </w:rPr>
      </w:pPr>
      <w:r w:rsidRPr="00062978">
        <w:rPr>
          <w:rFonts w:ascii="Verdana" w:hAnsi="Verdana"/>
          <w:sz w:val="20"/>
          <w:szCs w:val="20"/>
          <w:lang w:val="en-GB"/>
        </w:rPr>
        <w:t>data required for the determination and receiving of funding amounts shall be processed for the purposes of financing and administration;</w:t>
      </w:r>
    </w:p>
    <w:p w14:paraId="69A731FE" w14:textId="6BC21399" w:rsidR="00DD75E2" w:rsidRPr="00062978" w:rsidRDefault="00DB6500" w:rsidP="08B6547A">
      <w:pPr>
        <w:pStyle w:val="ListParagraph"/>
        <w:numPr>
          <w:ilvl w:val="1"/>
          <w:numId w:val="11"/>
        </w:numPr>
        <w:tabs>
          <w:tab w:val="left" w:pos="567"/>
        </w:tabs>
        <w:ind w:left="0" w:firstLine="0"/>
        <w:jc w:val="both"/>
        <w:rPr>
          <w:rFonts w:ascii="Verdana" w:hAnsi="Verdana"/>
          <w:sz w:val="20"/>
          <w:szCs w:val="20"/>
          <w:lang w:val="en-GB"/>
        </w:rPr>
      </w:pPr>
      <w:r w:rsidRPr="00062978">
        <w:rPr>
          <w:rFonts w:ascii="Verdana" w:hAnsi="Verdana"/>
          <w:sz w:val="20"/>
          <w:szCs w:val="20"/>
          <w:lang w:val="en-GB"/>
        </w:rPr>
        <w:t>determination of ineligible expenses and potentially eligible expenses, taking of decisions on allocation of financing and disbursement of funds, exercising control over the use of funds, taking of decisions on recovery/partial recovery of the allot</w:t>
      </w:r>
      <w:r w:rsidR="00DA07D7">
        <w:rPr>
          <w:rFonts w:ascii="Verdana" w:hAnsi="Verdana"/>
          <w:sz w:val="20"/>
          <w:szCs w:val="20"/>
          <w:lang w:val="en-GB"/>
        </w:rPr>
        <w:t>t</w:t>
      </w:r>
      <w:r w:rsidRPr="00062978">
        <w:rPr>
          <w:rFonts w:ascii="Verdana" w:hAnsi="Verdana"/>
          <w:sz w:val="20"/>
          <w:szCs w:val="20"/>
          <w:lang w:val="en-GB"/>
        </w:rPr>
        <w:t>ed funds, and financial accounting;</w:t>
      </w:r>
    </w:p>
    <w:p w14:paraId="0BECFDC7" w14:textId="765EE35E" w:rsidR="00DD75E2" w:rsidRPr="00062978" w:rsidRDefault="00DB6500" w:rsidP="08B6547A">
      <w:pPr>
        <w:pStyle w:val="ListParagraph"/>
        <w:numPr>
          <w:ilvl w:val="1"/>
          <w:numId w:val="11"/>
        </w:numPr>
        <w:tabs>
          <w:tab w:val="left" w:pos="567"/>
        </w:tabs>
        <w:ind w:left="0" w:firstLine="0"/>
        <w:jc w:val="both"/>
        <w:rPr>
          <w:rFonts w:ascii="Verdana" w:hAnsi="Verdana"/>
          <w:sz w:val="20"/>
          <w:szCs w:val="20"/>
          <w:lang w:val="en-GB"/>
        </w:rPr>
      </w:pPr>
      <w:r w:rsidRPr="00062978">
        <w:rPr>
          <w:rFonts w:ascii="Verdana" w:hAnsi="Verdana"/>
          <w:sz w:val="20"/>
          <w:szCs w:val="20"/>
          <w:lang w:val="en-GB"/>
        </w:rPr>
        <w:t xml:space="preserve">preparing and submitting reports to the European Commission (depersonalised and summarised data on gender, age and </w:t>
      </w:r>
      <w:r w:rsidR="00794ECF" w:rsidRPr="00062978">
        <w:rPr>
          <w:rFonts w:ascii="Verdana" w:hAnsi="Verdana"/>
          <w:sz w:val="20"/>
          <w:szCs w:val="20"/>
          <w:lang w:val="en-GB"/>
        </w:rPr>
        <w:t xml:space="preserve">assignment to groups identified in the questionnaire); </w:t>
      </w:r>
    </w:p>
    <w:p w14:paraId="0C23F988" w14:textId="51CB769E" w:rsidR="002A45D5" w:rsidRPr="00062978" w:rsidRDefault="452CC932" w:rsidP="00AA3B33">
      <w:pPr>
        <w:pStyle w:val="ListParagraph"/>
        <w:numPr>
          <w:ilvl w:val="1"/>
          <w:numId w:val="11"/>
        </w:numPr>
        <w:tabs>
          <w:tab w:val="left" w:pos="567"/>
        </w:tabs>
        <w:ind w:left="0" w:firstLine="0"/>
        <w:jc w:val="both"/>
        <w:rPr>
          <w:rFonts w:ascii="Verdana" w:hAnsi="Verdana"/>
          <w:sz w:val="20"/>
          <w:szCs w:val="20"/>
          <w:lang w:val="en-GB"/>
        </w:rPr>
      </w:pPr>
      <w:r w:rsidRPr="00062978">
        <w:rPr>
          <w:rFonts w:ascii="Verdana" w:hAnsi="Verdana"/>
          <w:sz w:val="20"/>
          <w:szCs w:val="20"/>
          <w:lang w:val="en-GB"/>
        </w:rPr>
        <w:t>s</w:t>
      </w:r>
      <w:r w:rsidR="00DD75E2" w:rsidRPr="00062978">
        <w:rPr>
          <w:rFonts w:ascii="Verdana" w:hAnsi="Verdana"/>
          <w:sz w:val="20"/>
          <w:szCs w:val="20"/>
          <w:lang w:val="en-GB"/>
        </w:rPr>
        <w:t>ocial</w:t>
      </w:r>
      <w:r w:rsidR="00794ECF" w:rsidRPr="00062978">
        <w:rPr>
          <w:rFonts w:ascii="Verdana" w:hAnsi="Verdana"/>
          <w:sz w:val="20"/>
          <w:szCs w:val="20"/>
          <w:lang w:val="en-GB"/>
        </w:rPr>
        <w:t xml:space="preserve"> research </w:t>
      </w:r>
      <w:r w:rsidR="00DD75E2" w:rsidRPr="00062978">
        <w:rPr>
          <w:rFonts w:ascii="Verdana" w:hAnsi="Verdana"/>
          <w:sz w:val="20"/>
          <w:szCs w:val="20"/>
          <w:lang w:val="en-GB"/>
        </w:rPr>
        <w:t>(</w:t>
      </w:r>
      <w:r w:rsidR="00794ECF" w:rsidRPr="00062978">
        <w:rPr>
          <w:rFonts w:ascii="Verdana" w:hAnsi="Verdana"/>
          <w:sz w:val="20"/>
          <w:szCs w:val="20"/>
          <w:lang w:val="en-GB"/>
        </w:rPr>
        <w:t>using the personal data provided</w:t>
      </w:r>
      <w:r w:rsidR="00DD75E2" w:rsidRPr="00062978">
        <w:rPr>
          <w:rFonts w:ascii="Verdana" w:hAnsi="Verdana"/>
          <w:sz w:val="20"/>
          <w:szCs w:val="20"/>
          <w:lang w:val="en-GB"/>
        </w:rPr>
        <w:t>).</w:t>
      </w:r>
    </w:p>
    <w:p w14:paraId="3C1C21D6" w14:textId="77777777" w:rsidR="002A45D5" w:rsidRPr="00062978" w:rsidRDefault="002A45D5" w:rsidP="00F94E9B">
      <w:pPr>
        <w:pStyle w:val="ListParagraph"/>
        <w:tabs>
          <w:tab w:val="left" w:pos="567"/>
          <w:tab w:val="left" w:pos="993"/>
        </w:tabs>
        <w:spacing w:after="0" w:line="240" w:lineRule="auto"/>
        <w:ind w:left="0"/>
        <w:jc w:val="center"/>
        <w:rPr>
          <w:rFonts w:ascii="Verdana" w:hAnsi="Verdana" w:cstheme="minorHAnsi"/>
          <w:bCs/>
          <w:iCs/>
          <w:sz w:val="20"/>
          <w:szCs w:val="20"/>
          <w:lang w:val="en-GB"/>
        </w:rPr>
      </w:pPr>
    </w:p>
    <w:p w14:paraId="06EFD1B2" w14:textId="40DFBC56" w:rsidR="00F13333" w:rsidRPr="00062978" w:rsidRDefault="00B87B56" w:rsidP="00F94E9B">
      <w:pPr>
        <w:pStyle w:val="ListParagraph"/>
        <w:tabs>
          <w:tab w:val="left" w:pos="567"/>
          <w:tab w:val="left" w:pos="993"/>
        </w:tabs>
        <w:spacing w:after="0" w:line="240" w:lineRule="auto"/>
        <w:ind w:left="0"/>
        <w:jc w:val="center"/>
        <w:rPr>
          <w:rFonts w:ascii="Verdana" w:hAnsi="Verdana" w:cstheme="minorHAnsi"/>
          <w:b/>
          <w:iCs/>
          <w:sz w:val="20"/>
          <w:szCs w:val="20"/>
          <w:lang w:val="en-GB"/>
        </w:rPr>
      </w:pPr>
      <w:r w:rsidRPr="00062978">
        <w:rPr>
          <w:rFonts w:ascii="Verdana" w:hAnsi="Verdana" w:cstheme="minorHAnsi"/>
          <w:b/>
          <w:iCs/>
          <w:sz w:val="20"/>
          <w:szCs w:val="20"/>
          <w:lang w:val="en-GB"/>
        </w:rPr>
        <w:t>SUBSECTION TWO</w:t>
      </w:r>
    </w:p>
    <w:p w14:paraId="57D7864C" w14:textId="39F0C0EE" w:rsidR="00366718" w:rsidRPr="00062978" w:rsidRDefault="00B87B56" w:rsidP="00F94E9B">
      <w:pPr>
        <w:tabs>
          <w:tab w:val="left" w:pos="567"/>
        </w:tabs>
        <w:jc w:val="center"/>
        <w:rPr>
          <w:rFonts w:ascii="Verdana" w:hAnsi="Verdana" w:cstheme="minorHAnsi"/>
          <w:b/>
          <w:sz w:val="20"/>
          <w:lang w:val="en-GB"/>
        </w:rPr>
      </w:pPr>
      <w:r w:rsidRPr="00062978">
        <w:rPr>
          <w:rFonts w:ascii="Verdana" w:hAnsi="Verdana" w:cstheme="minorHAnsi"/>
          <w:b/>
          <w:sz w:val="20"/>
          <w:lang w:val="en-GB"/>
        </w:rPr>
        <w:t xml:space="preserve">LEGAL GROUNDS FOR THE PROCESSING OF PERSONAL DATA </w:t>
      </w:r>
    </w:p>
    <w:p w14:paraId="1EF0612F" w14:textId="77777777" w:rsidR="00D12833" w:rsidRPr="00062978" w:rsidRDefault="00D12833" w:rsidP="00F94E9B">
      <w:pPr>
        <w:tabs>
          <w:tab w:val="left" w:pos="567"/>
        </w:tabs>
        <w:jc w:val="both"/>
        <w:rPr>
          <w:rFonts w:ascii="Verdana" w:hAnsi="Verdana" w:cstheme="minorHAnsi"/>
          <w:b/>
          <w:sz w:val="20"/>
          <w:lang w:val="en-GB"/>
        </w:rPr>
      </w:pPr>
    </w:p>
    <w:p w14:paraId="1D1D6112" w14:textId="4A09CB7C" w:rsidR="00366718" w:rsidRPr="00062978" w:rsidRDefault="00BC33E2" w:rsidP="08B6547A">
      <w:pPr>
        <w:pStyle w:val="ListParagraph"/>
        <w:numPr>
          <w:ilvl w:val="0"/>
          <w:numId w:val="11"/>
        </w:numPr>
        <w:tabs>
          <w:tab w:val="left" w:pos="567"/>
        </w:tabs>
        <w:ind w:left="0" w:firstLine="0"/>
        <w:jc w:val="both"/>
        <w:rPr>
          <w:rFonts w:ascii="Verdana" w:hAnsi="Verdana"/>
          <w:sz w:val="20"/>
          <w:szCs w:val="20"/>
          <w:lang w:val="en-GB"/>
        </w:rPr>
      </w:pPr>
      <w:r w:rsidRPr="00062978">
        <w:rPr>
          <w:rFonts w:ascii="Verdana" w:hAnsi="Verdana"/>
          <w:sz w:val="20"/>
          <w:szCs w:val="20"/>
          <w:lang w:val="en-GB"/>
        </w:rPr>
        <w:t xml:space="preserve">The </w:t>
      </w:r>
      <w:r w:rsidRPr="00062978">
        <w:rPr>
          <w:rFonts w:ascii="Verdana" w:hAnsi="Verdana" w:cstheme="minorHAnsi"/>
          <w:color w:val="000000"/>
          <w:sz w:val="20"/>
          <w:szCs w:val="20"/>
          <w:lang w:val="en-GB"/>
        </w:rPr>
        <w:t xml:space="preserve">Project Participant is taking part in a project financed under the </w:t>
      </w:r>
      <w:r w:rsidRPr="00062978">
        <w:rPr>
          <w:rFonts w:ascii="Verdana" w:hAnsi="Verdana" w:cstheme="minorHAnsi"/>
          <w:bCs/>
          <w:iCs/>
          <w:color w:val="000000"/>
          <w:sz w:val="20"/>
          <w:szCs w:val="20"/>
          <w:lang w:val="en-GB"/>
        </w:rPr>
        <w:t xml:space="preserve">Programme for the European Union funds’ investments in </w:t>
      </w:r>
      <w:r w:rsidR="00141660" w:rsidRPr="00062978">
        <w:rPr>
          <w:rFonts w:ascii="Verdana" w:hAnsi="Verdana"/>
          <w:color w:val="000000"/>
          <w:sz w:val="20"/>
          <w:szCs w:val="20"/>
          <w:lang w:val="en-GB"/>
        </w:rPr>
        <w:t xml:space="preserve">2021–2027 </w:t>
      </w:r>
      <w:r w:rsidRPr="00062978">
        <w:rPr>
          <w:rFonts w:ascii="Verdana" w:hAnsi="Verdana"/>
          <w:color w:val="000000"/>
          <w:sz w:val="20"/>
          <w:szCs w:val="20"/>
          <w:lang w:val="en-GB"/>
        </w:rPr>
        <w:t xml:space="preserve">approved by Commission Decision </w:t>
      </w:r>
      <w:r w:rsidR="00BE3BA1" w:rsidRPr="00062978">
        <w:rPr>
          <w:rFonts w:ascii="Verdana" w:hAnsi="Verdana"/>
          <w:color w:val="000000"/>
          <w:sz w:val="20"/>
          <w:szCs w:val="20"/>
          <w:lang w:val="en-GB"/>
        </w:rPr>
        <w:t>N</w:t>
      </w:r>
      <w:r w:rsidRPr="00062978">
        <w:rPr>
          <w:rFonts w:ascii="Verdana" w:hAnsi="Verdana"/>
          <w:color w:val="000000"/>
          <w:sz w:val="20"/>
          <w:szCs w:val="20"/>
          <w:lang w:val="en-GB"/>
        </w:rPr>
        <w:t>o</w:t>
      </w:r>
      <w:r w:rsidR="00BE3BA1" w:rsidRPr="00062978">
        <w:rPr>
          <w:rFonts w:ascii="Verdana" w:hAnsi="Verdana"/>
          <w:color w:val="000000"/>
          <w:sz w:val="20"/>
          <w:szCs w:val="20"/>
          <w:lang w:val="en-GB"/>
        </w:rPr>
        <w:t xml:space="preserve"> C(2022) 5742 </w:t>
      </w:r>
      <w:r w:rsidRPr="00062978">
        <w:rPr>
          <w:rFonts w:ascii="Verdana" w:hAnsi="Verdana"/>
          <w:color w:val="000000"/>
          <w:sz w:val="20"/>
          <w:szCs w:val="20"/>
          <w:lang w:val="en-GB"/>
        </w:rPr>
        <w:t xml:space="preserve">of 3 August 2022 </w:t>
      </w:r>
      <w:r w:rsidR="00141660" w:rsidRPr="00062978">
        <w:rPr>
          <w:rFonts w:ascii="Verdana" w:hAnsi="Verdana"/>
          <w:color w:val="000000"/>
          <w:sz w:val="20"/>
          <w:szCs w:val="20"/>
          <w:lang w:val="en-GB"/>
        </w:rPr>
        <w:t>(t</w:t>
      </w:r>
      <w:r w:rsidRPr="00062978">
        <w:rPr>
          <w:rFonts w:ascii="Verdana" w:hAnsi="Verdana"/>
          <w:color w:val="000000"/>
          <w:sz w:val="20"/>
          <w:szCs w:val="20"/>
          <w:lang w:val="en-GB"/>
        </w:rPr>
        <w:t xml:space="preserve">he </w:t>
      </w:r>
      <w:r w:rsidR="00062978">
        <w:rPr>
          <w:rFonts w:ascii="Verdana" w:hAnsi="Verdana"/>
          <w:color w:val="000000"/>
          <w:sz w:val="20"/>
          <w:szCs w:val="20"/>
          <w:lang w:val="en-GB"/>
        </w:rPr>
        <w:t>‘</w:t>
      </w:r>
      <w:r w:rsidR="00141660" w:rsidRPr="00062978">
        <w:rPr>
          <w:rFonts w:ascii="Verdana" w:hAnsi="Verdana"/>
          <w:color w:val="000000"/>
          <w:sz w:val="20"/>
          <w:szCs w:val="20"/>
          <w:lang w:val="en-GB"/>
        </w:rPr>
        <w:t>Invest</w:t>
      </w:r>
      <w:r w:rsidRPr="00062978">
        <w:rPr>
          <w:rFonts w:ascii="Verdana" w:hAnsi="Verdana"/>
          <w:color w:val="000000"/>
          <w:sz w:val="20"/>
          <w:szCs w:val="20"/>
          <w:lang w:val="en-GB"/>
        </w:rPr>
        <w:t>ment Programme</w:t>
      </w:r>
      <w:r w:rsidR="00062978">
        <w:rPr>
          <w:rFonts w:ascii="Verdana" w:hAnsi="Verdana"/>
          <w:color w:val="000000"/>
          <w:sz w:val="20"/>
          <w:szCs w:val="20"/>
          <w:lang w:val="en-GB"/>
        </w:rPr>
        <w:t>’</w:t>
      </w:r>
      <w:r w:rsidR="00141660" w:rsidRPr="00062978">
        <w:rPr>
          <w:rFonts w:ascii="Verdana" w:hAnsi="Verdana"/>
          <w:color w:val="000000"/>
          <w:sz w:val="20"/>
          <w:szCs w:val="20"/>
          <w:lang w:val="en-GB"/>
        </w:rPr>
        <w:t xml:space="preserve">) </w:t>
      </w:r>
      <w:r w:rsidRPr="00062978">
        <w:rPr>
          <w:rFonts w:ascii="Verdana" w:hAnsi="Verdana"/>
          <w:color w:val="000000"/>
          <w:sz w:val="20"/>
          <w:szCs w:val="20"/>
          <w:lang w:val="en-GB"/>
        </w:rPr>
        <w:t xml:space="preserve">and/or under the Plan for </w:t>
      </w:r>
      <w:r w:rsidR="00AF438F" w:rsidRPr="00062978">
        <w:rPr>
          <w:rFonts w:ascii="Verdana" w:hAnsi="Verdana"/>
          <w:color w:val="000000"/>
          <w:sz w:val="20"/>
          <w:szCs w:val="20"/>
          <w:lang w:val="en-GB"/>
        </w:rPr>
        <w:t xml:space="preserve">Recovery and Resilience </w:t>
      </w:r>
      <w:r w:rsidR="00062978">
        <w:rPr>
          <w:rFonts w:ascii="Verdana" w:hAnsi="Verdana"/>
          <w:color w:val="000000"/>
          <w:sz w:val="20"/>
          <w:szCs w:val="20"/>
          <w:lang w:val="en-GB"/>
        </w:rPr>
        <w:t>‘</w:t>
      </w:r>
      <w:r w:rsidR="00141660" w:rsidRPr="00062978">
        <w:rPr>
          <w:rFonts w:ascii="Verdana" w:hAnsi="Verdana"/>
          <w:color w:val="000000"/>
          <w:sz w:val="20"/>
          <w:szCs w:val="20"/>
          <w:lang w:val="en-GB"/>
        </w:rPr>
        <w:t>N</w:t>
      </w:r>
      <w:r w:rsidRPr="00062978">
        <w:rPr>
          <w:rFonts w:ascii="Verdana" w:hAnsi="Verdana"/>
          <w:color w:val="000000"/>
          <w:sz w:val="20"/>
          <w:szCs w:val="20"/>
          <w:lang w:val="en-GB"/>
        </w:rPr>
        <w:t>ew Generation Lithuania</w:t>
      </w:r>
      <w:r w:rsidR="00062978">
        <w:rPr>
          <w:rFonts w:ascii="Verdana" w:hAnsi="Verdana"/>
          <w:color w:val="000000"/>
          <w:sz w:val="20"/>
          <w:szCs w:val="20"/>
          <w:lang w:val="en-GB"/>
        </w:rPr>
        <w:t>’</w:t>
      </w:r>
      <w:r w:rsidRPr="00062978">
        <w:rPr>
          <w:rFonts w:ascii="Verdana" w:hAnsi="Verdana"/>
          <w:color w:val="000000"/>
          <w:sz w:val="20"/>
          <w:szCs w:val="20"/>
          <w:lang w:val="en-GB"/>
        </w:rPr>
        <w:t xml:space="preserve"> approved by Council Implementing Decision of 28 July </w:t>
      </w:r>
      <w:r w:rsidR="00141660" w:rsidRPr="00062978">
        <w:rPr>
          <w:rFonts w:ascii="Verdana" w:hAnsi="Verdana"/>
          <w:color w:val="000000"/>
          <w:sz w:val="20"/>
          <w:szCs w:val="20"/>
          <w:lang w:val="en-GB"/>
        </w:rPr>
        <w:t xml:space="preserve">2021 </w:t>
      </w:r>
      <w:r w:rsidR="00AF438F" w:rsidRPr="00062978">
        <w:rPr>
          <w:rFonts w:ascii="Verdana" w:hAnsi="Verdana"/>
          <w:color w:val="000000"/>
          <w:sz w:val="20"/>
          <w:szCs w:val="20"/>
          <w:lang w:val="en-GB"/>
        </w:rPr>
        <w:t>(the ‘New Generation Lithuania Plan</w:t>
      </w:r>
      <w:r w:rsidR="00062978">
        <w:rPr>
          <w:rFonts w:ascii="Verdana" w:hAnsi="Verdana"/>
          <w:color w:val="000000"/>
          <w:sz w:val="20"/>
          <w:szCs w:val="20"/>
          <w:lang w:val="en-GB"/>
        </w:rPr>
        <w:t>’</w:t>
      </w:r>
      <w:r w:rsidR="00141660" w:rsidRPr="00062978">
        <w:rPr>
          <w:rFonts w:ascii="Verdana" w:hAnsi="Verdana"/>
          <w:color w:val="000000"/>
          <w:sz w:val="20"/>
          <w:szCs w:val="20"/>
          <w:lang w:val="en-GB"/>
        </w:rPr>
        <w:t>)</w:t>
      </w:r>
      <w:r w:rsidR="0087047E" w:rsidRPr="00062978">
        <w:rPr>
          <w:rFonts w:ascii="Verdana" w:hAnsi="Verdana"/>
          <w:sz w:val="20"/>
          <w:szCs w:val="20"/>
          <w:lang w:val="en-GB"/>
        </w:rPr>
        <w:t xml:space="preserve">. </w:t>
      </w:r>
      <w:r w:rsidR="00AF438F" w:rsidRPr="00062978">
        <w:rPr>
          <w:rFonts w:ascii="Verdana" w:hAnsi="Verdana"/>
          <w:sz w:val="20"/>
          <w:szCs w:val="20"/>
          <w:lang w:val="en-GB"/>
        </w:rPr>
        <w:t>Expenditure for the event and results of the Project are reported to the European Commission. According to requirements set by the European Commission</w:t>
      </w:r>
      <w:r w:rsidR="00052C07" w:rsidRPr="00062978">
        <w:rPr>
          <w:rStyle w:val="FootnoteReference"/>
          <w:rFonts w:ascii="Verdana" w:hAnsi="Verdana"/>
          <w:sz w:val="20"/>
          <w:szCs w:val="20"/>
          <w:lang w:val="en-GB"/>
        </w:rPr>
        <w:footnoteReference w:id="2"/>
      </w:r>
      <w:r w:rsidR="00366718" w:rsidRPr="00062978">
        <w:rPr>
          <w:rFonts w:ascii="Verdana" w:hAnsi="Verdana"/>
          <w:sz w:val="20"/>
          <w:szCs w:val="20"/>
          <w:lang w:val="en-GB"/>
        </w:rPr>
        <w:t>, Li</w:t>
      </w:r>
      <w:r w:rsidR="00AF438F" w:rsidRPr="00062978">
        <w:rPr>
          <w:rFonts w:ascii="Verdana" w:hAnsi="Verdana"/>
          <w:sz w:val="20"/>
          <w:szCs w:val="20"/>
          <w:lang w:val="en-GB"/>
        </w:rPr>
        <w:t xml:space="preserve">thuania must report on the grouping of persons taking part in projects and identification of the </w:t>
      </w:r>
      <w:r w:rsidR="00AF438F" w:rsidRPr="00062978">
        <w:rPr>
          <w:rFonts w:ascii="Verdana" w:hAnsi="Verdana" w:cstheme="minorHAnsi"/>
          <w:color w:val="000000"/>
          <w:sz w:val="20"/>
          <w:szCs w:val="20"/>
          <w:lang w:val="en-GB"/>
        </w:rPr>
        <w:t>Project Participants must be possible</w:t>
      </w:r>
      <w:r w:rsidR="00FC48E8" w:rsidRPr="00062978">
        <w:rPr>
          <w:rFonts w:ascii="Verdana" w:hAnsi="Verdana"/>
          <w:sz w:val="20"/>
          <w:szCs w:val="20"/>
          <w:lang w:val="en-GB"/>
        </w:rPr>
        <w:t xml:space="preserve">. </w:t>
      </w:r>
      <w:r w:rsidR="00AF438F" w:rsidRPr="00062978">
        <w:rPr>
          <w:rFonts w:ascii="Verdana" w:hAnsi="Verdana"/>
          <w:sz w:val="20"/>
          <w:szCs w:val="20"/>
          <w:lang w:val="en-GB"/>
        </w:rPr>
        <w:t xml:space="preserve">The data will be processed only to the extent required for the achievement of objectives stated in the rules for the administration of the </w:t>
      </w:r>
      <w:r w:rsidR="00AF438F" w:rsidRPr="00062978">
        <w:rPr>
          <w:rFonts w:ascii="Verdana" w:hAnsi="Verdana" w:cstheme="minorHAnsi"/>
          <w:bCs/>
          <w:iCs/>
          <w:color w:val="000000"/>
          <w:sz w:val="20"/>
          <w:szCs w:val="20"/>
          <w:lang w:val="en-GB"/>
        </w:rPr>
        <w:t xml:space="preserve">Programme for the European Union funds’ investments in </w:t>
      </w:r>
      <w:r w:rsidR="00AF438F" w:rsidRPr="00062978">
        <w:rPr>
          <w:rFonts w:ascii="Verdana" w:hAnsi="Verdana"/>
          <w:color w:val="000000"/>
          <w:sz w:val="20"/>
          <w:szCs w:val="20"/>
          <w:lang w:val="en-GB"/>
        </w:rPr>
        <w:t xml:space="preserve">2021–2027 and </w:t>
      </w:r>
      <w:r w:rsidR="00AF438F" w:rsidRPr="00062978">
        <w:rPr>
          <w:rFonts w:ascii="Verdana" w:hAnsi="Verdana"/>
          <w:sz w:val="20"/>
          <w:szCs w:val="20"/>
          <w:lang w:val="en-GB"/>
        </w:rPr>
        <w:t xml:space="preserve">of the </w:t>
      </w:r>
      <w:r w:rsidR="00AF438F" w:rsidRPr="00062978">
        <w:rPr>
          <w:rFonts w:ascii="Verdana" w:hAnsi="Verdana"/>
          <w:color w:val="000000"/>
          <w:sz w:val="20"/>
          <w:szCs w:val="20"/>
          <w:lang w:val="en-GB"/>
        </w:rPr>
        <w:t>New Generation Lithuania Plan.</w:t>
      </w:r>
    </w:p>
    <w:p w14:paraId="2B6993E3" w14:textId="4D8026EA" w:rsidR="00384B7A" w:rsidRPr="00062978" w:rsidRDefault="00B2767C" w:rsidP="00F94E9B">
      <w:pPr>
        <w:pStyle w:val="ListParagraph"/>
        <w:numPr>
          <w:ilvl w:val="0"/>
          <w:numId w:val="11"/>
        </w:numPr>
        <w:tabs>
          <w:tab w:val="left" w:pos="567"/>
        </w:tabs>
        <w:ind w:left="0" w:firstLine="0"/>
        <w:jc w:val="both"/>
        <w:rPr>
          <w:rFonts w:ascii="Verdana" w:hAnsi="Verdana" w:cstheme="minorHAnsi"/>
          <w:sz w:val="20"/>
          <w:szCs w:val="20"/>
          <w:lang w:val="en-GB"/>
        </w:rPr>
      </w:pPr>
      <w:r w:rsidRPr="00062978">
        <w:rPr>
          <w:rFonts w:ascii="Verdana" w:hAnsi="Verdana" w:cstheme="minorHAnsi"/>
          <w:sz w:val="20"/>
          <w:szCs w:val="20"/>
          <w:lang w:val="en-GB"/>
        </w:rPr>
        <w:t xml:space="preserve">The personal data provided by the </w:t>
      </w:r>
      <w:r w:rsidRPr="00062978">
        <w:rPr>
          <w:rFonts w:ascii="Verdana" w:hAnsi="Verdana" w:cstheme="minorHAnsi"/>
          <w:color w:val="000000"/>
          <w:sz w:val="20"/>
          <w:szCs w:val="20"/>
          <w:lang w:val="en-GB"/>
        </w:rPr>
        <w:t>Project Participants shall be processed in order to comply</w:t>
      </w:r>
      <w:r w:rsidRPr="00062978">
        <w:rPr>
          <w:rFonts w:ascii="Verdana" w:eastAsia="Times New Roman" w:hAnsi="Verdana" w:cs="Arial"/>
          <w:sz w:val="20"/>
          <w:szCs w:val="20"/>
          <w:lang w:val="en-GB" w:eastAsia="en-GB"/>
        </w:rPr>
        <w:t xml:space="preserve"> with a legal obligation to which the Data Controller is subject</w:t>
      </w:r>
      <w:r w:rsidRPr="00062978">
        <w:rPr>
          <w:rFonts w:ascii="Verdana" w:hAnsi="Verdana" w:cstheme="minorHAnsi"/>
          <w:color w:val="000000"/>
          <w:sz w:val="20"/>
          <w:szCs w:val="20"/>
          <w:lang w:val="en-GB"/>
        </w:rPr>
        <w:t xml:space="preserve"> in accordance with Article 6(1)(c) of the GDPR.</w:t>
      </w:r>
    </w:p>
    <w:p w14:paraId="27827407" w14:textId="34D94E68" w:rsidR="001E7FA8" w:rsidRPr="00062978" w:rsidRDefault="00B2767C" w:rsidP="00F94E9B">
      <w:pPr>
        <w:pStyle w:val="ListParagraph"/>
        <w:numPr>
          <w:ilvl w:val="0"/>
          <w:numId w:val="11"/>
        </w:numPr>
        <w:tabs>
          <w:tab w:val="left" w:pos="567"/>
        </w:tabs>
        <w:spacing w:after="0" w:line="240" w:lineRule="auto"/>
        <w:ind w:left="0" w:firstLine="0"/>
        <w:jc w:val="both"/>
        <w:rPr>
          <w:rFonts w:ascii="Verdana" w:eastAsia="Times New Roman" w:hAnsi="Verdana" w:cstheme="minorHAnsi"/>
          <w:sz w:val="20"/>
          <w:szCs w:val="20"/>
          <w:lang w:val="en-GB" w:eastAsia="lt-LT"/>
        </w:rPr>
      </w:pPr>
      <w:r w:rsidRPr="00062978">
        <w:rPr>
          <w:rFonts w:ascii="Verdana" w:eastAsia="Times New Roman" w:hAnsi="Verdana" w:cstheme="minorHAnsi"/>
          <w:sz w:val="20"/>
          <w:szCs w:val="20"/>
          <w:lang w:val="en-GB" w:eastAsia="lt-LT"/>
        </w:rPr>
        <w:t xml:space="preserve">Should the </w:t>
      </w:r>
      <w:r w:rsidRPr="00062978">
        <w:rPr>
          <w:rFonts w:ascii="Verdana" w:hAnsi="Verdana" w:cstheme="minorHAnsi"/>
          <w:color w:val="000000"/>
          <w:sz w:val="20"/>
          <w:szCs w:val="20"/>
          <w:lang w:val="en-GB"/>
        </w:rPr>
        <w:t>Project Participant refuse to provide the personal data requested, the Project Participant shall forfeit the right to participate in the Project.</w:t>
      </w:r>
    </w:p>
    <w:p w14:paraId="61423BEF" w14:textId="77777777" w:rsidR="001E7FA8" w:rsidRPr="00062978" w:rsidRDefault="001E7FA8" w:rsidP="00F94E9B">
      <w:pPr>
        <w:pStyle w:val="ListParagraph"/>
        <w:tabs>
          <w:tab w:val="left" w:pos="567"/>
        </w:tabs>
        <w:spacing w:after="0" w:line="240" w:lineRule="auto"/>
        <w:ind w:left="0"/>
        <w:jc w:val="both"/>
        <w:rPr>
          <w:rFonts w:ascii="Verdana" w:eastAsia="Times New Roman" w:hAnsi="Verdana" w:cstheme="minorHAnsi"/>
          <w:sz w:val="20"/>
          <w:szCs w:val="20"/>
          <w:lang w:val="en-GB" w:eastAsia="lt-LT"/>
        </w:rPr>
      </w:pPr>
    </w:p>
    <w:p w14:paraId="6B5C96E9" w14:textId="4A01B86B" w:rsidR="00566B20" w:rsidRPr="00062978" w:rsidRDefault="00B87B56" w:rsidP="00F94E9B">
      <w:pPr>
        <w:shd w:val="clear" w:color="auto" w:fill="FFFFFF"/>
        <w:tabs>
          <w:tab w:val="left" w:pos="567"/>
        </w:tabs>
        <w:jc w:val="center"/>
        <w:rPr>
          <w:rFonts w:ascii="Verdana" w:hAnsi="Verdana" w:cstheme="minorHAnsi"/>
          <w:color w:val="000000"/>
          <w:sz w:val="20"/>
          <w:lang w:val="en-GB"/>
        </w:rPr>
      </w:pPr>
      <w:r w:rsidRPr="00062978">
        <w:rPr>
          <w:rFonts w:ascii="Verdana" w:hAnsi="Verdana" w:cstheme="minorHAnsi"/>
          <w:b/>
          <w:bCs/>
          <w:color w:val="000000"/>
          <w:sz w:val="20"/>
          <w:lang w:val="en-GB"/>
        </w:rPr>
        <w:t>SUBSECTION THREE</w:t>
      </w:r>
    </w:p>
    <w:p w14:paraId="181573DD" w14:textId="55294152" w:rsidR="001E7FA8" w:rsidRPr="00062978" w:rsidRDefault="00B87B56" w:rsidP="00F94E9B">
      <w:pPr>
        <w:pStyle w:val="ListParagraph"/>
        <w:tabs>
          <w:tab w:val="left" w:pos="567"/>
        </w:tabs>
        <w:spacing w:after="0" w:line="240" w:lineRule="auto"/>
        <w:ind w:left="0"/>
        <w:jc w:val="center"/>
        <w:rPr>
          <w:rFonts w:ascii="Verdana" w:eastAsia="Times New Roman" w:hAnsi="Verdana" w:cstheme="minorHAnsi"/>
          <w:b/>
          <w:bCs/>
          <w:sz w:val="20"/>
          <w:szCs w:val="20"/>
          <w:lang w:val="en-GB" w:eastAsia="lt-LT"/>
        </w:rPr>
      </w:pPr>
      <w:r w:rsidRPr="00062978">
        <w:rPr>
          <w:rFonts w:ascii="Verdana" w:eastAsia="Times New Roman" w:hAnsi="Verdana" w:cstheme="minorHAnsi"/>
          <w:b/>
          <w:bCs/>
          <w:sz w:val="20"/>
          <w:szCs w:val="20"/>
          <w:lang w:val="en-GB" w:eastAsia="lt-LT"/>
        </w:rPr>
        <w:t>PERSONAL DATA BEING PROCESSED</w:t>
      </w:r>
    </w:p>
    <w:p w14:paraId="69964ACD" w14:textId="77777777" w:rsidR="00566B20" w:rsidRPr="00062978" w:rsidRDefault="00566B20" w:rsidP="00F94E9B">
      <w:pPr>
        <w:pStyle w:val="ListParagraph"/>
        <w:tabs>
          <w:tab w:val="left" w:pos="567"/>
        </w:tabs>
        <w:spacing w:after="0" w:line="240" w:lineRule="auto"/>
        <w:ind w:left="0"/>
        <w:jc w:val="both"/>
        <w:rPr>
          <w:rFonts w:ascii="Verdana" w:eastAsia="Times New Roman" w:hAnsi="Verdana" w:cstheme="minorHAnsi"/>
          <w:b/>
          <w:bCs/>
          <w:sz w:val="20"/>
          <w:szCs w:val="20"/>
          <w:lang w:val="en-GB" w:eastAsia="lt-LT"/>
        </w:rPr>
      </w:pPr>
    </w:p>
    <w:p w14:paraId="5559E590" w14:textId="559947E7" w:rsidR="007E3021" w:rsidRPr="00692460" w:rsidRDefault="00BA2A94" w:rsidP="00F94E9B">
      <w:pPr>
        <w:pStyle w:val="ListParagraph"/>
        <w:numPr>
          <w:ilvl w:val="0"/>
          <w:numId w:val="11"/>
        </w:numPr>
        <w:tabs>
          <w:tab w:val="left" w:pos="567"/>
        </w:tabs>
        <w:spacing w:after="0" w:line="240" w:lineRule="auto"/>
        <w:ind w:left="0" w:firstLine="0"/>
        <w:jc w:val="both"/>
        <w:rPr>
          <w:rFonts w:ascii="Verdana" w:eastAsia="Times New Roman" w:hAnsi="Verdana"/>
          <w:sz w:val="20"/>
          <w:szCs w:val="20"/>
          <w:lang w:val="en-GB" w:eastAsia="lt-LT"/>
        </w:rPr>
      </w:pPr>
      <w:r w:rsidRPr="00062978">
        <w:rPr>
          <w:rFonts w:ascii="Verdana" w:hAnsi="Verdana"/>
          <w:sz w:val="20"/>
          <w:szCs w:val="20"/>
          <w:lang w:val="en-GB"/>
        </w:rPr>
        <w:t xml:space="preserve">The personal data provided by the </w:t>
      </w:r>
      <w:r w:rsidRPr="00062978">
        <w:rPr>
          <w:rFonts w:ascii="Verdana" w:hAnsi="Verdana" w:cstheme="minorHAnsi"/>
          <w:color w:val="000000"/>
          <w:sz w:val="20"/>
          <w:szCs w:val="20"/>
          <w:lang w:val="en-GB"/>
        </w:rPr>
        <w:t xml:space="preserve">Project Participants (depending on the requirements laid down in the description of the specific measure under the Project) – first name, surname, date of birth/personal ID number, gender, email address, telephone number, employment status, educational attainment – shall be provided to the institution that administers the Project. The Agency determines assignment to specific groups (depending on the requirements laid down in the description of the specific measure under the Project): social, cultural, ethnic and religious minorities, socially vulnerable groups. The Agency also evaluates fulfilment of additional </w:t>
      </w:r>
      <w:r w:rsidRPr="00692460">
        <w:rPr>
          <w:rFonts w:ascii="Verdana" w:hAnsi="Verdana" w:cstheme="minorHAnsi"/>
          <w:color w:val="000000"/>
          <w:sz w:val="20"/>
          <w:szCs w:val="20"/>
          <w:lang w:val="en-GB"/>
        </w:rPr>
        <w:t xml:space="preserve">criteria set by the ministry or </w:t>
      </w:r>
      <w:r w:rsidR="00BB6D03" w:rsidRPr="00692460">
        <w:rPr>
          <w:rFonts w:ascii="Verdana" w:hAnsi="Verdana" w:cstheme="minorHAnsi"/>
          <w:color w:val="000000"/>
          <w:sz w:val="20"/>
          <w:szCs w:val="20"/>
          <w:lang w:val="en-GB"/>
        </w:rPr>
        <w:t>the managing authority</w:t>
      </w:r>
      <w:r w:rsidR="00062978" w:rsidRPr="00692460">
        <w:rPr>
          <w:rFonts w:ascii="Verdana" w:hAnsi="Verdana" w:cstheme="minorHAnsi"/>
          <w:color w:val="000000"/>
          <w:sz w:val="20"/>
          <w:szCs w:val="20"/>
          <w:lang w:val="en-GB"/>
        </w:rPr>
        <w:t>.</w:t>
      </w:r>
    </w:p>
    <w:p w14:paraId="366EBA98" w14:textId="0B5923FF" w:rsidR="00DD1986" w:rsidRPr="00062978" w:rsidRDefault="00BA2A94" w:rsidP="08B6547A">
      <w:pPr>
        <w:pStyle w:val="ListParagraph"/>
        <w:numPr>
          <w:ilvl w:val="0"/>
          <w:numId w:val="11"/>
        </w:numPr>
        <w:tabs>
          <w:tab w:val="left" w:pos="567"/>
        </w:tabs>
        <w:spacing w:after="0" w:line="240" w:lineRule="auto"/>
        <w:ind w:left="0" w:firstLine="0"/>
        <w:jc w:val="both"/>
        <w:rPr>
          <w:rFonts w:ascii="Verdana" w:hAnsi="Verdana"/>
          <w:sz w:val="20"/>
          <w:szCs w:val="20"/>
          <w:lang w:val="en-GB"/>
        </w:rPr>
      </w:pPr>
      <w:r w:rsidRPr="00692460">
        <w:rPr>
          <w:rFonts w:ascii="Verdana" w:hAnsi="Verdana"/>
          <w:sz w:val="20"/>
          <w:szCs w:val="20"/>
          <w:lang w:val="en-GB"/>
        </w:rPr>
        <w:t>For the purposes of verification and ensuring accuracy</w:t>
      </w:r>
      <w:r w:rsidRPr="00062978">
        <w:rPr>
          <w:rFonts w:ascii="Verdana" w:hAnsi="Verdana"/>
          <w:sz w:val="20"/>
          <w:szCs w:val="20"/>
          <w:lang w:val="en-GB"/>
        </w:rPr>
        <w:t xml:space="preserve"> of the data and in order to reduce administrative burden, some data on the </w:t>
      </w:r>
      <w:r w:rsidRPr="00062978">
        <w:rPr>
          <w:rFonts w:ascii="Verdana" w:hAnsi="Verdana" w:cstheme="minorHAnsi"/>
          <w:color w:val="000000"/>
          <w:sz w:val="20"/>
          <w:szCs w:val="20"/>
          <w:lang w:val="en-GB"/>
        </w:rPr>
        <w:t xml:space="preserve">Project Participants may be obtained from registers and information systems managed by other </w:t>
      </w:r>
      <w:r w:rsidR="007E3B7D" w:rsidRPr="00062978">
        <w:rPr>
          <w:rFonts w:ascii="Verdana" w:hAnsi="Verdana" w:cstheme="minorHAnsi"/>
          <w:color w:val="000000"/>
          <w:sz w:val="20"/>
          <w:szCs w:val="20"/>
          <w:lang w:val="en-GB"/>
        </w:rPr>
        <w:t xml:space="preserve">public bodies such as: </w:t>
      </w:r>
    </w:p>
    <w:p w14:paraId="0AC0B16E" w14:textId="1D63917E" w:rsidR="00BB6D03" w:rsidRPr="00062978" w:rsidRDefault="007E3B7D" w:rsidP="00BB6D03">
      <w:pPr>
        <w:pStyle w:val="ListParagraph"/>
        <w:numPr>
          <w:ilvl w:val="1"/>
          <w:numId w:val="11"/>
        </w:numPr>
        <w:tabs>
          <w:tab w:val="left" w:pos="567"/>
        </w:tabs>
        <w:spacing w:after="0" w:line="240" w:lineRule="auto"/>
        <w:jc w:val="both"/>
        <w:rPr>
          <w:rFonts w:ascii="Verdana" w:hAnsi="Verdana"/>
          <w:sz w:val="20"/>
          <w:szCs w:val="20"/>
          <w:lang w:val="en-GB"/>
        </w:rPr>
      </w:pPr>
      <w:r w:rsidRPr="00062978">
        <w:rPr>
          <w:rFonts w:ascii="Verdana" w:hAnsi="Verdana"/>
          <w:sz w:val="20"/>
          <w:szCs w:val="20"/>
          <w:lang w:val="en-GB"/>
        </w:rPr>
        <w:lastRenderedPageBreak/>
        <w:t xml:space="preserve">State Social Insurance Fund Board under the Ministry of Social Security and Labour; </w:t>
      </w:r>
    </w:p>
    <w:p w14:paraId="7ABFCC84" w14:textId="2E24A638" w:rsidR="00DD1986" w:rsidRPr="00062978" w:rsidRDefault="2D5137AB" w:rsidP="08B6547A">
      <w:pPr>
        <w:pStyle w:val="ListParagraph"/>
        <w:tabs>
          <w:tab w:val="left" w:pos="567"/>
        </w:tabs>
        <w:spacing w:after="0" w:line="240" w:lineRule="auto"/>
        <w:ind w:left="0"/>
        <w:jc w:val="both"/>
        <w:rPr>
          <w:rFonts w:ascii="Verdana" w:hAnsi="Verdana"/>
          <w:sz w:val="20"/>
          <w:szCs w:val="20"/>
          <w:lang w:val="en-GB"/>
        </w:rPr>
      </w:pPr>
      <w:r w:rsidRPr="00062978">
        <w:rPr>
          <w:rFonts w:ascii="Verdana" w:hAnsi="Verdana"/>
          <w:sz w:val="20"/>
          <w:szCs w:val="20"/>
          <w:lang w:val="en-GB"/>
        </w:rPr>
        <w:t xml:space="preserve">11.2 </w:t>
      </w:r>
      <w:r w:rsidR="00F9603D" w:rsidRPr="00062978">
        <w:rPr>
          <w:rFonts w:ascii="Verdana" w:hAnsi="Verdana"/>
          <w:sz w:val="20"/>
          <w:szCs w:val="20"/>
          <w:lang w:val="en-GB"/>
        </w:rPr>
        <w:t xml:space="preserve"> </w:t>
      </w:r>
      <w:r w:rsidR="00BB6D03" w:rsidRPr="00062978">
        <w:rPr>
          <w:rFonts w:ascii="Verdana" w:hAnsi="Verdana"/>
          <w:sz w:val="20"/>
          <w:szCs w:val="20"/>
          <w:lang w:val="en-GB"/>
        </w:rPr>
        <w:t>Centre of Registers</w:t>
      </w:r>
      <w:r w:rsidR="005D3DF2" w:rsidRPr="00062978">
        <w:rPr>
          <w:rFonts w:ascii="Verdana" w:hAnsi="Verdana"/>
          <w:sz w:val="20"/>
          <w:szCs w:val="20"/>
          <w:lang w:val="en-GB"/>
        </w:rPr>
        <w:t>;</w:t>
      </w:r>
    </w:p>
    <w:p w14:paraId="6BCB9682" w14:textId="156AF310" w:rsidR="00DD1986" w:rsidRPr="00062978" w:rsidRDefault="2A1AD607" w:rsidP="08B6547A">
      <w:pPr>
        <w:pStyle w:val="ListParagraph"/>
        <w:tabs>
          <w:tab w:val="left" w:pos="567"/>
        </w:tabs>
        <w:spacing w:after="0" w:line="240" w:lineRule="auto"/>
        <w:ind w:left="0"/>
        <w:jc w:val="both"/>
        <w:rPr>
          <w:rFonts w:ascii="Verdana" w:hAnsi="Verdana"/>
          <w:sz w:val="20"/>
          <w:szCs w:val="20"/>
          <w:lang w:val="en-GB"/>
        </w:rPr>
      </w:pPr>
      <w:r w:rsidRPr="00062978">
        <w:rPr>
          <w:rFonts w:ascii="Verdana" w:hAnsi="Verdana"/>
          <w:sz w:val="20"/>
          <w:szCs w:val="20"/>
          <w:lang w:val="en-GB"/>
        </w:rPr>
        <w:t xml:space="preserve">11.3. </w:t>
      </w:r>
      <w:r w:rsidR="00BB6D03" w:rsidRPr="00062978">
        <w:rPr>
          <w:rFonts w:ascii="Verdana" w:hAnsi="Verdana"/>
          <w:sz w:val="20"/>
          <w:szCs w:val="20"/>
          <w:lang w:val="en-GB"/>
        </w:rPr>
        <w:t>State Tax Inspectorate under the Ministry of Finance</w:t>
      </w:r>
      <w:r w:rsidR="0074614B" w:rsidRPr="00062978">
        <w:rPr>
          <w:rFonts w:ascii="Verdana" w:hAnsi="Verdana"/>
          <w:sz w:val="20"/>
          <w:szCs w:val="20"/>
          <w:lang w:val="en-GB"/>
        </w:rPr>
        <w:t>;</w:t>
      </w:r>
    </w:p>
    <w:p w14:paraId="7DC6CEA0" w14:textId="3E5B9357" w:rsidR="00204A24" w:rsidRPr="00062978" w:rsidRDefault="67E126FA" w:rsidP="00204A24">
      <w:pPr>
        <w:pStyle w:val="ListParagraph"/>
        <w:tabs>
          <w:tab w:val="left" w:pos="567"/>
        </w:tabs>
        <w:spacing w:after="0" w:line="240" w:lineRule="auto"/>
        <w:ind w:left="0"/>
        <w:jc w:val="both"/>
        <w:rPr>
          <w:rFonts w:ascii="Verdana" w:hAnsi="Verdana"/>
          <w:sz w:val="20"/>
          <w:szCs w:val="20"/>
          <w:lang w:val="en-GB"/>
        </w:rPr>
      </w:pPr>
      <w:r w:rsidRPr="00062978">
        <w:rPr>
          <w:rFonts w:ascii="Verdana" w:hAnsi="Verdana"/>
          <w:sz w:val="20"/>
          <w:szCs w:val="20"/>
          <w:lang w:val="en-GB"/>
        </w:rPr>
        <w:t>11.</w:t>
      </w:r>
      <w:r w:rsidR="0074614B" w:rsidRPr="00062978">
        <w:rPr>
          <w:rFonts w:ascii="Verdana" w:hAnsi="Verdana"/>
          <w:sz w:val="20"/>
          <w:szCs w:val="20"/>
          <w:lang w:val="en-GB"/>
        </w:rPr>
        <w:t xml:space="preserve">4. </w:t>
      </w:r>
      <w:r w:rsidR="00BB6D03" w:rsidRPr="00062978">
        <w:rPr>
          <w:rFonts w:ascii="Verdana" w:hAnsi="Verdana"/>
          <w:sz w:val="20"/>
          <w:szCs w:val="20"/>
          <w:lang w:val="en-GB"/>
        </w:rPr>
        <w:t xml:space="preserve">Department of </w:t>
      </w:r>
      <w:r w:rsidR="007B3A9B" w:rsidRPr="00062978">
        <w:rPr>
          <w:rFonts w:ascii="Verdana" w:hAnsi="Verdana"/>
          <w:sz w:val="20"/>
          <w:szCs w:val="20"/>
          <w:lang w:val="en-GB"/>
        </w:rPr>
        <w:t>Informati</w:t>
      </w:r>
      <w:r w:rsidR="00BB6D03" w:rsidRPr="00062978">
        <w:rPr>
          <w:rFonts w:ascii="Verdana" w:hAnsi="Verdana"/>
          <w:sz w:val="20"/>
          <w:szCs w:val="20"/>
          <w:lang w:val="en-GB"/>
        </w:rPr>
        <w:t>cs and Communications under the Ministry of the Interior</w:t>
      </w:r>
      <w:r w:rsidR="00E1448E" w:rsidRPr="00062978">
        <w:rPr>
          <w:rFonts w:ascii="Verdana" w:hAnsi="Verdana"/>
          <w:sz w:val="20"/>
          <w:szCs w:val="20"/>
          <w:lang w:val="en-GB"/>
        </w:rPr>
        <w:t>;</w:t>
      </w:r>
    </w:p>
    <w:p w14:paraId="501270CC" w14:textId="2A852C06" w:rsidR="00DD1986" w:rsidRPr="00062978" w:rsidRDefault="00204A24" w:rsidP="00204A24">
      <w:pPr>
        <w:pStyle w:val="ListParagraph"/>
        <w:tabs>
          <w:tab w:val="left" w:pos="567"/>
        </w:tabs>
        <w:spacing w:after="0" w:line="240" w:lineRule="auto"/>
        <w:ind w:left="0"/>
        <w:jc w:val="both"/>
        <w:rPr>
          <w:rFonts w:ascii="Verdana" w:hAnsi="Verdana"/>
          <w:sz w:val="20"/>
          <w:szCs w:val="20"/>
          <w:lang w:val="en-GB"/>
        </w:rPr>
      </w:pPr>
      <w:r w:rsidRPr="00062978">
        <w:rPr>
          <w:rFonts w:ascii="Verdana" w:hAnsi="Verdana"/>
          <w:sz w:val="20"/>
          <w:szCs w:val="20"/>
          <w:lang w:val="en-GB"/>
        </w:rPr>
        <w:t xml:space="preserve">11.5. </w:t>
      </w:r>
      <w:r w:rsidR="00BB6D03" w:rsidRPr="00062978">
        <w:rPr>
          <w:rFonts w:ascii="Verdana" w:hAnsi="Verdana"/>
          <w:sz w:val="20"/>
          <w:szCs w:val="20"/>
          <w:lang w:val="en-GB"/>
        </w:rPr>
        <w:t>Competition Council of the Republic of Lithuania</w:t>
      </w:r>
      <w:r w:rsidR="007B3A9B" w:rsidRPr="00062978">
        <w:rPr>
          <w:rFonts w:ascii="Verdana" w:hAnsi="Verdana"/>
          <w:sz w:val="20"/>
          <w:szCs w:val="20"/>
          <w:lang w:val="en-GB"/>
        </w:rPr>
        <w:t>.</w:t>
      </w:r>
    </w:p>
    <w:p w14:paraId="3BAA4D15" w14:textId="51098ABD" w:rsidR="00366718" w:rsidRPr="00062978" w:rsidRDefault="73845214" w:rsidP="08B6547A">
      <w:pPr>
        <w:pStyle w:val="ListParagraph"/>
        <w:tabs>
          <w:tab w:val="left" w:pos="567"/>
        </w:tabs>
        <w:spacing w:after="0" w:line="240" w:lineRule="auto"/>
        <w:ind w:left="0"/>
        <w:jc w:val="both"/>
        <w:rPr>
          <w:rFonts w:ascii="Verdana" w:hAnsi="Verdana"/>
          <w:sz w:val="20"/>
          <w:szCs w:val="20"/>
          <w:lang w:val="en-GB"/>
        </w:rPr>
      </w:pPr>
      <w:r w:rsidRPr="00062978">
        <w:rPr>
          <w:rFonts w:ascii="Verdana" w:hAnsi="Verdana"/>
          <w:sz w:val="20"/>
          <w:szCs w:val="20"/>
          <w:lang w:val="en-GB"/>
        </w:rPr>
        <w:t xml:space="preserve">12. </w:t>
      </w:r>
      <w:r w:rsidR="00BB6D03" w:rsidRPr="00062978">
        <w:rPr>
          <w:rFonts w:ascii="Verdana" w:hAnsi="Verdana"/>
          <w:sz w:val="20"/>
          <w:szCs w:val="20"/>
          <w:lang w:val="en-GB"/>
        </w:rPr>
        <w:t>Categories of the Data Recipients</w:t>
      </w:r>
      <w:r w:rsidR="0069501B" w:rsidRPr="00062978">
        <w:rPr>
          <w:rFonts w:ascii="Verdana" w:hAnsi="Verdana"/>
          <w:sz w:val="20"/>
          <w:szCs w:val="20"/>
          <w:lang w:val="en-GB"/>
        </w:rPr>
        <w:t>:</w:t>
      </w:r>
    </w:p>
    <w:p w14:paraId="64F249A3" w14:textId="08E8A389" w:rsidR="0069501B" w:rsidRPr="00062978" w:rsidRDefault="5474094A" w:rsidP="08B6547A">
      <w:pPr>
        <w:pStyle w:val="ListParagraph"/>
        <w:tabs>
          <w:tab w:val="left" w:pos="567"/>
          <w:tab w:val="left" w:pos="993"/>
        </w:tabs>
        <w:spacing w:after="0" w:line="240" w:lineRule="auto"/>
        <w:ind w:left="0"/>
        <w:jc w:val="both"/>
        <w:rPr>
          <w:rFonts w:ascii="Verdana" w:hAnsi="Verdana"/>
          <w:sz w:val="20"/>
          <w:szCs w:val="20"/>
          <w:lang w:val="en-GB"/>
        </w:rPr>
      </w:pPr>
      <w:r w:rsidRPr="00062978">
        <w:rPr>
          <w:rFonts w:ascii="Verdana" w:hAnsi="Verdana"/>
          <w:sz w:val="20"/>
          <w:szCs w:val="20"/>
          <w:lang w:val="en-GB"/>
        </w:rPr>
        <w:t xml:space="preserve">12.1 </w:t>
      </w:r>
      <w:r w:rsidR="36F4BE52" w:rsidRPr="00062978">
        <w:rPr>
          <w:rFonts w:ascii="Verdana" w:hAnsi="Verdana"/>
          <w:sz w:val="20"/>
          <w:szCs w:val="20"/>
          <w:lang w:val="en-GB"/>
        </w:rPr>
        <w:t>p</w:t>
      </w:r>
      <w:r w:rsidR="00F03F32" w:rsidRPr="00062978">
        <w:rPr>
          <w:rFonts w:ascii="Verdana" w:hAnsi="Verdana"/>
          <w:sz w:val="20"/>
          <w:szCs w:val="20"/>
          <w:lang w:val="en-GB"/>
        </w:rPr>
        <w:t>roje</w:t>
      </w:r>
      <w:r w:rsidR="00BB6D03" w:rsidRPr="00062978">
        <w:rPr>
          <w:rFonts w:ascii="Verdana" w:hAnsi="Verdana"/>
          <w:sz w:val="20"/>
          <w:szCs w:val="20"/>
          <w:lang w:val="en-GB"/>
        </w:rPr>
        <w:t>ct promoter</w:t>
      </w:r>
      <w:r w:rsidR="005941D4" w:rsidRPr="00062978">
        <w:rPr>
          <w:rFonts w:ascii="Verdana" w:hAnsi="Verdana"/>
          <w:sz w:val="20"/>
          <w:szCs w:val="20"/>
          <w:lang w:val="en-GB"/>
        </w:rPr>
        <w:t>;</w:t>
      </w:r>
    </w:p>
    <w:p w14:paraId="6EB5E776" w14:textId="77777777" w:rsidR="00580732" w:rsidRPr="00062978" w:rsidRDefault="00580732" w:rsidP="00580732">
      <w:pPr>
        <w:pStyle w:val="ListParagraph"/>
        <w:numPr>
          <w:ilvl w:val="0"/>
          <w:numId w:val="11"/>
        </w:numPr>
        <w:tabs>
          <w:tab w:val="left" w:pos="567"/>
          <w:tab w:val="left" w:pos="993"/>
        </w:tabs>
        <w:spacing w:after="0" w:line="240" w:lineRule="auto"/>
        <w:jc w:val="both"/>
        <w:rPr>
          <w:rFonts w:ascii="Verdana" w:hAnsi="Verdana"/>
          <w:vanish/>
          <w:sz w:val="20"/>
          <w:szCs w:val="20"/>
          <w:lang w:val="en-GB"/>
        </w:rPr>
      </w:pPr>
    </w:p>
    <w:p w14:paraId="121412BE" w14:textId="77777777" w:rsidR="00580732" w:rsidRPr="00062978" w:rsidRDefault="00580732" w:rsidP="00580732">
      <w:pPr>
        <w:pStyle w:val="ListParagraph"/>
        <w:numPr>
          <w:ilvl w:val="1"/>
          <w:numId w:val="11"/>
        </w:numPr>
        <w:tabs>
          <w:tab w:val="left" w:pos="567"/>
          <w:tab w:val="left" w:pos="993"/>
        </w:tabs>
        <w:spacing w:after="0" w:line="240" w:lineRule="auto"/>
        <w:jc w:val="both"/>
        <w:rPr>
          <w:rFonts w:ascii="Verdana" w:hAnsi="Verdana"/>
          <w:vanish/>
          <w:sz w:val="20"/>
          <w:szCs w:val="20"/>
          <w:lang w:val="en-GB"/>
        </w:rPr>
      </w:pPr>
    </w:p>
    <w:p w14:paraId="26342CDC" w14:textId="018BE304" w:rsidR="00F35923" w:rsidRPr="00062978" w:rsidRDefault="646BCA56" w:rsidP="00580732">
      <w:pPr>
        <w:pStyle w:val="ListParagraph"/>
        <w:numPr>
          <w:ilvl w:val="1"/>
          <w:numId w:val="11"/>
        </w:numPr>
        <w:tabs>
          <w:tab w:val="left" w:pos="567"/>
          <w:tab w:val="left" w:pos="993"/>
        </w:tabs>
        <w:spacing w:after="0" w:line="240" w:lineRule="auto"/>
        <w:ind w:left="360"/>
        <w:jc w:val="both"/>
        <w:rPr>
          <w:rFonts w:ascii="Verdana" w:hAnsi="Verdana"/>
          <w:sz w:val="20"/>
          <w:szCs w:val="20"/>
          <w:lang w:val="en-GB"/>
        </w:rPr>
      </w:pPr>
      <w:r w:rsidRPr="00062978">
        <w:rPr>
          <w:rFonts w:ascii="Verdana" w:hAnsi="Verdana"/>
          <w:sz w:val="20"/>
          <w:szCs w:val="20"/>
          <w:lang w:val="en-GB"/>
        </w:rPr>
        <w:t>p</w:t>
      </w:r>
      <w:r w:rsidR="00F35923" w:rsidRPr="00062978">
        <w:rPr>
          <w:rFonts w:ascii="Verdana" w:hAnsi="Verdana"/>
          <w:sz w:val="20"/>
          <w:szCs w:val="20"/>
          <w:lang w:val="en-GB"/>
        </w:rPr>
        <w:t>roje</w:t>
      </w:r>
      <w:r w:rsidR="00BB6D03" w:rsidRPr="00062978">
        <w:rPr>
          <w:rFonts w:ascii="Verdana" w:hAnsi="Verdana"/>
          <w:sz w:val="20"/>
          <w:szCs w:val="20"/>
          <w:lang w:val="en-GB"/>
        </w:rPr>
        <w:t>ct partner</w:t>
      </w:r>
      <w:r w:rsidR="00F35923" w:rsidRPr="00062978">
        <w:rPr>
          <w:rFonts w:ascii="Verdana" w:hAnsi="Verdana"/>
          <w:sz w:val="20"/>
          <w:szCs w:val="20"/>
          <w:lang w:val="en-GB"/>
        </w:rPr>
        <w:t>;</w:t>
      </w:r>
    </w:p>
    <w:p w14:paraId="5F50205E" w14:textId="68C21616" w:rsidR="00F04F48" w:rsidRPr="00062978" w:rsidRDefault="00BB6D03" w:rsidP="08B6547A">
      <w:pPr>
        <w:pStyle w:val="ListParagraph"/>
        <w:numPr>
          <w:ilvl w:val="1"/>
          <w:numId w:val="11"/>
        </w:numPr>
        <w:tabs>
          <w:tab w:val="left" w:pos="567"/>
          <w:tab w:val="left" w:pos="993"/>
        </w:tabs>
        <w:spacing w:after="0" w:line="240" w:lineRule="auto"/>
        <w:ind w:left="0" w:firstLine="0"/>
        <w:jc w:val="both"/>
        <w:rPr>
          <w:rFonts w:ascii="Verdana" w:hAnsi="Verdana"/>
          <w:sz w:val="20"/>
          <w:szCs w:val="20"/>
          <w:lang w:val="en-GB"/>
        </w:rPr>
      </w:pPr>
      <w:r w:rsidRPr="00062978">
        <w:rPr>
          <w:rFonts w:ascii="Verdana" w:hAnsi="Verdana"/>
          <w:sz w:val="20"/>
          <w:szCs w:val="20"/>
          <w:lang w:val="en-GB"/>
        </w:rPr>
        <w:t>joint project promoter</w:t>
      </w:r>
      <w:r w:rsidR="00F04F48" w:rsidRPr="00062978">
        <w:rPr>
          <w:rFonts w:ascii="Verdana" w:hAnsi="Verdana"/>
          <w:sz w:val="20"/>
          <w:szCs w:val="20"/>
          <w:lang w:val="en-GB"/>
        </w:rPr>
        <w:t>;</w:t>
      </w:r>
    </w:p>
    <w:p w14:paraId="1ABBC0FB" w14:textId="74453C17" w:rsidR="007126E3" w:rsidRPr="00062978" w:rsidRDefault="00692460" w:rsidP="00F94E9B">
      <w:pPr>
        <w:pStyle w:val="ListParagraph"/>
        <w:numPr>
          <w:ilvl w:val="1"/>
          <w:numId w:val="11"/>
        </w:numPr>
        <w:tabs>
          <w:tab w:val="left" w:pos="567"/>
          <w:tab w:val="left" w:pos="993"/>
        </w:tabs>
        <w:spacing w:after="0" w:line="240" w:lineRule="auto"/>
        <w:ind w:left="0" w:firstLine="0"/>
        <w:jc w:val="both"/>
        <w:rPr>
          <w:rFonts w:ascii="Verdana" w:hAnsi="Verdana"/>
          <w:sz w:val="20"/>
          <w:szCs w:val="20"/>
          <w:lang w:val="en-GB"/>
        </w:rPr>
      </w:pPr>
      <w:r>
        <w:rPr>
          <w:rFonts w:ascii="Verdana" w:hAnsi="Verdana"/>
          <w:sz w:val="20"/>
          <w:szCs w:val="20"/>
          <w:lang w:val="en-GB"/>
        </w:rPr>
        <w:t xml:space="preserve">joint project </w:t>
      </w:r>
      <w:proofErr w:type="gramStart"/>
      <w:r>
        <w:rPr>
          <w:rFonts w:ascii="Verdana" w:hAnsi="Verdana"/>
          <w:sz w:val="20"/>
          <w:szCs w:val="20"/>
          <w:lang w:val="en-GB"/>
        </w:rPr>
        <w:t>implementer;</w:t>
      </w:r>
      <w:proofErr w:type="gramEnd"/>
    </w:p>
    <w:p w14:paraId="11E514AE" w14:textId="0BD7D50F" w:rsidR="0069501B" w:rsidRPr="00692460" w:rsidRDefault="00BB6D03" w:rsidP="08B6547A">
      <w:pPr>
        <w:pStyle w:val="ListParagraph"/>
        <w:numPr>
          <w:ilvl w:val="1"/>
          <w:numId w:val="11"/>
        </w:numPr>
        <w:tabs>
          <w:tab w:val="left" w:pos="567"/>
          <w:tab w:val="left" w:pos="993"/>
        </w:tabs>
        <w:spacing w:after="0" w:line="240" w:lineRule="auto"/>
        <w:ind w:left="0" w:firstLine="0"/>
        <w:jc w:val="both"/>
        <w:rPr>
          <w:rFonts w:ascii="Verdana" w:hAnsi="Verdana"/>
          <w:sz w:val="20"/>
          <w:szCs w:val="20"/>
          <w:lang w:val="en-GB"/>
        </w:rPr>
      </w:pPr>
      <w:r w:rsidRPr="00692460">
        <w:rPr>
          <w:rFonts w:ascii="Verdana" w:hAnsi="Verdana"/>
          <w:sz w:val="20"/>
          <w:szCs w:val="20"/>
          <w:lang w:val="en-GB"/>
        </w:rPr>
        <w:t xml:space="preserve">managing </w:t>
      </w:r>
      <w:proofErr w:type="gramStart"/>
      <w:r w:rsidRPr="00692460">
        <w:rPr>
          <w:rFonts w:ascii="Verdana" w:hAnsi="Verdana"/>
          <w:sz w:val="20"/>
          <w:szCs w:val="20"/>
          <w:lang w:val="en-GB"/>
        </w:rPr>
        <w:t>authority</w:t>
      </w:r>
      <w:r w:rsidR="00062978" w:rsidRPr="00692460">
        <w:rPr>
          <w:rFonts w:ascii="Verdana" w:hAnsi="Verdana"/>
          <w:sz w:val="20"/>
          <w:szCs w:val="20"/>
          <w:lang w:val="en-GB"/>
        </w:rPr>
        <w:t>;</w:t>
      </w:r>
      <w:proofErr w:type="gramEnd"/>
    </w:p>
    <w:p w14:paraId="07288DA8" w14:textId="7DF04F59" w:rsidR="00C919A1" w:rsidRPr="00062978" w:rsidRDefault="00697968" w:rsidP="08B6547A">
      <w:pPr>
        <w:pStyle w:val="ListParagraph"/>
        <w:numPr>
          <w:ilvl w:val="1"/>
          <w:numId w:val="11"/>
        </w:numPr>
        <w:tabs>
          <w:tab w:val="left" w:pos="567"/>
          <w:tab w:val="left" w:pos="993"/>
        </w:tabs>
        <w:spacing w:after="0" w:line="240" w:lineRule="auto"/>
        <w:ind w:left="0" w:firstLine="0"/>
        <w:jc w:val="both"/>
        <w:rPr>
          <w:rFonts w:ascii="Verdana" w:hAnsi="Verdana"/>
          <w:sz w:val="20"/>
          <w:szCs w:val="20"/>
          <w:lang w:val="en-GB"/>
        </w:rPr>
      </w:pPr>
      <w:r w:rsidRPr="00062978">
        <w:rPr>
          <w:rFonts w:ascii="Verdana" w:hAnsi="Verdana"/>
          <w:sz w:val="20"/>
          <w:szCs w:val="20"/>
          <w:lang w:val="en-GB"/>
        </w:rPr>
        <w:t xml:space="preserve">service providers responsible for the implementation of project </w:t>
      </w:r>
      <w:proofErr w:type="gramStart"/>
      <w:r w:rsidRPr="00062978">
        <w:rPr>
          <w:rFonts w:ascii="Verdana" w:hAnsi="Verdana"/>
          <w:sz w:val="20"/>
          <w:szCs w:val="20"/>
          <w:lang w:val="en-GB"/>
        </w:rPr>
        <w:t>activities</w:t>
      </w:r>
      <w:r w:rsidR="00FD3E61" w:rsidRPr="00062978">
        <w:rPr>
          <w:rFonts w:ascii="Verdana" w:hAnsi="Verdana"/>
          <w:sz w:val="20"/>
          <w:szCs w:val="20"/>
          <w:lang w:val="en-GB"/>
        </w:rPr>
        <w:t>;</w:t>
      </w:r>
      <w:proofErr w:type="gramEnd"/>
      <w:r w:rsidR="00FD3E61" w:rsidRPr="00062978">
        <w:rPr>
          <w:rFonts w:ascii="Verdana" w:hAnsi="Verdana"/>
          <w:sz w:val="20"/>
          <w:szCs w:val="20"/>
          <w:lang w:val="en-GB"/>
        </w:rPr>
        <w:t xml:space="preserve"> </w:t>
      </w:r>
    </w:p>
    <w:p w14:paraId="120DFA05" w14:textId="3ECB3E7E" w:rsidR="0069501B" w:rsidRPr="00062978" w:rsidRDefault="00697968" w:rsidP="08B6547A">
      <w:pPr>
        <w:pStyle w:val="ListParagraph"/>
        <w:numPr>
          <w:ilvl w:val="1"/>
          <w:numId w:val="11"/>
        </w:numPr>
        <w:tabs>
          <w:tab w:val="left" w:pos="567"/>
          <w:tab w:val="left" w:pos="993"/>
        </w:tabs>
        <w:spacing w:after="0" w:line="240" w:lineRule="auto"/>
        <w:ind w:left="0" w:firstLine="0"/>
        <w:jc w:val="both"/>
        <w:rPr>
          <w:rFonts w:ascii="Verdana" w:hAnsi="Verdana"/>
          <w:sz w:val="20"/>
          <w:szCs w:val="20"/>
          <w:lang w:val="en-GB"/>
        </w:rPr>
      </w:pPr>
      <w:r w:rsidRPr="00062978">
        <w:rPr>
          <w:rFonts w:ascii="Verdana" w:hAnsi="Verdana"/>
          <w:sz w:val="20"/>
          <w:szCs w:val="20"/>
          <w:lang w:val="en-GB"/>
        </w:rPr>
        <w:t xml:space="preserve">institutions and companies conducting </w:t>
      </w:r>
      <w:r w:rsidR="24653821" w:rsidRPr="00062978">
        <w:rPr>
          <w:rFonts w:ascii="Verdana" w:hAnsi="Verdana"/>
          <w:sz w:val="20"/>
          <w:szCs w:val="20"/>
          <w:lang w:val="en-GB"/>
        </w:rPr>
        <w:t>s</w:t>
      </w:r>
      <w:r w:rsidR="0069501B" w:rsidRPr="00062978">
        <w:rPr>
          <w:rFonts w:ascii="Verdana" w:hAnsi="Verdana"/>
          <w:sz w:val="20"/>
          <w:szCs w:val="20"/>
          <w:lang w:val="en-GB"/>
        </w:rPr>
        <w:t>ocial</w:t>
      </w:r>
      <w:r w:rsidRPr="00062978">
        <w:rPr>
          <w:rFonts w:ascii="Verdana" w:hAnsi="Verdana"/>
          <w:sz w:val="20"/>
          <w:szCs w:val="20"/>
          <w:lang w:val="en-GB"/>
        </w:rPr>
        <w:t xml:space="preserve"> research and service assessments. </w:t>
      </w:r>
    </w:p>
    <w:p w14:paraId="3B809EFD" w14:textId="77777777" w:rsidR="0069501B" w:rsidRPr="00062978" w:rsidRDefault="0069501B" w:rsidP="00F94E9B">
      <w:pPr>
        <w:tabs>
          <w:tab w:val="left" w:pos="567"/>
        </w:tabs>
        <w:jc w:val="both"/>
        <w:rPr>
          <w:rFonts w:ascii="Verdana" w:hAnsi="Verdana" w:cstheme="minorHAnsi"/>
          <w:b/>
          <w:i/>
          <w:sz w:val="20"/>
          <w:lang w:val="en-GB"/>
        </w:rPr>
      </w:pPr>
    </w:p>
    <w:p w14:paraId="1B48F11F" w14:textId="046347B8" w:rsidR="00E16E29" w:rsidRPr="00062978" w:rsidRDefault="00B87B56" w:rsidP="00F94E9B">
      <w:pPr>
        <w:shd w:val="clear" w:color="auto" w:fill="FFFFFF"/>
        <w:tabs>
          <w:tab w:val="left" w:pos="567"/>
        </w:tabs>
        <w:jc w:val="center"/>
        <w:rPr>
          <w:rFonts w:ascii="Verdana" w:hAnsi="Verdana" w:cstheme="minorHAnsi"/>
          <w:color w:val="000000"/>
          <w:sz w:val="20"/>
          <w:lang w:val="en-GB"/>
        </w:rPr>
      </w:pPr>
      <w:r w:rsidRPr="00062978">
        <w:rPr>
          <w:rFonts w:ascii="Verdana" w:hAnsi="Verdana" w:cstheme="minorHAnsi"/>
          <w:b/>
          <w:bCs/>
          <w:color w:val="000000"/>
          <w:sz w:val="20"/>
          <w:lang w:val="en-GB"/>
        </w:rPr>
        <w:t xml:space="preserve">SECTION </w:t>
      </w:r>
      <w:r w:rsidR="00E16E29" w:rsidRPr="00062978">
        <w:rPr>
          <w:rFonts w:ascii="Verdana" w:hAnsi="Verdana" w:cstheme="minorHAnsi"/>
          <w:b/>
          <w:bCs/>
          <w:color w:val="000000"/>
          <w:sz w:val="20"/>
          <w:lang w:val="en-GB"/>
        </w:rPr>
        <w:t xml:space="preserve">III </w:t>
      </w:r>
    </w:p>
    <w:p w14:paraId="5856FC5D" w14:textId="0729BDBA" w:rsidR="00E16E29" w:rsidRPr="00062978" w:rsidRDefault="00B87B56" w:rsidP="00F94E9B">
      <w:pPr>
        <w:shd w:val="clear" w:color="auto" w:fill="FFFFFF"/>
        <w:tabs>
          <w:tab w:val="left" w:pos="567"/>
        </w:tabs>
        <w:jc w:val="center"/>
        <w:rPr>
          <w:rFonts w:ascii="Verdana" w:hAnsi="Verdana" w:cstheme="minorHAnsi"/>
          <w:b/>
          <w:bCs/>
          <w:color w:val="000000"/>
          <w:sz w:val="20"/>
          <w:lang w:val="en-GB"/>
        </w:rPr>
      </w:pPr>
      <w:r w:rsidRPr="00062978">
        <w:rPr>
          <w:rFonts w:ascii="Verdana" w:hAnsi="Verdana" w:cstheme="minorHAnsi"/>
          <w:b/>
          <w:bCs/>
          <w:color w:val="000000"/>
          <w:sz w:val="20"/>
          <w:lang w:val="en-GB"/>
        </w:rPr>
        <w:t>PERSONAL DATA SECURITY</w:t>
      </w:r>
    </w:p>
    <w:p w14:paraId="71A8D95E" w14:textId="77777777" w:rsidR="00E16E29" w:rsidRPr="00062978" w:rsidRDefault="00E16E29" w:rsidP="00F94E9B">
      <w:pPr>
        <w:shd w:val="clear" w:color="auto" w:fill="FFFFFF"/>
        <w:tabs>
          <w:tab w:val="left" w:pos="567"/>
        </w:tabs>
        <w:jc w:val="both"/>
        <w:rPr>
          <w:rFonts w:ascii="Verdana" w:hAnsi="Verdana" w:cstheme="minorHAnsi"/>
          <w:color w:val="000000"/>
          <w:sz w:val="20"/>
          <w:lang w:val="en-GB"/>
        </w:rPr>
      </w:pPr>
    </w:p>
    <w:p w14:paraId="41773437" w14:textId="721992B4" w:rsidR="00DB4FE5" w:rsidRPr="00062978" w:rsidRDefault="00010074" w:rsidP="00F94E9B">
      <w:pPr>
        <w:pStyle w:val="ListParagraph"/>
        <w:numPr>
          <w:ilvl w:val="0"/>
          <w:numId w:val="11"/>
        </w:numPr>
        <w:tabs>
          <w:tab w:val="left" w:pos="567"/>
        </w:tabs>
        <w:ind w:left="0" w:firstLine="0"/>
        <w:jc w:val="both"/>
        <w:rPr>
          <w:rFonts w:ascii="Verdana" w:hAnsi="Verdana" w:cstheme="minorHAnsi"/>
          <w:bCs/>
          <w:sz w:val="20"/>
          <w:szCs w:val="20"/>
          <w:lang w:val="en-GB"/>
        </w:rPr>
      </w:pPr>
      <w:r w:rsidRPr="00062978">
        <w:rPr>
          <w:rFonts w:ascii="Verdana" w:hAnsi="Verdana" w:cstheme="minorHAnsi"/>
          <w:bCs/>
          <w:sz w:val="20"/>
          <w:szCs w:val="20"/>
          <w:lang w:val="en-GB"/>
        </w:rPr>
        <w:t xml:space="preserve">Documents and copies thereof that contain personal data shall be stored according to procedures prescribed by the legal acts implementing the Republic of Lithuania Law on Documents and Archives and </w:t>
      </w:r>
      <w:r w:rsidR="006B3B5B" w:rsidRPr="00062978">
        <w:rPr>
          <w:rFonts w:ascii="Verdana" w:hAnsi="Verdana" w:cstheme="minorHAnsi"/>
          <w:bCs/>
          <w:sz w:val="20"/>
          <w:szCs w:val="20"/>
          <w:lang w:val="en-GB"/>
        </w:rPr>
        <w:t>the term of storage shall be set in accordance with the Privacy Policy of the Agency.</w:t>
      </w:r>
    </w:p>
    <w:p w14:paraId="359DDA6F" w14:textId="63266B8C" w:rsidR="009E0C84" w:rsidRPr="00062978" w:rsidRDefault="006B3B5B" w:rsidP="00F94E9B">
      <w:pPr>
        <w:pStyle w:val="ListParagraph"/>
        <w:numPr>
          <w:ilvl w:val="0"/>
          <w:numId w:val="11"/>
        </w:numPr>
        <w:tabs>
          <w:tab w:val="left" w:pos="567"/>
        </w:tabs>
        <w:ind w:left="0" w:firstLine="0"/>
        <w:jc w:val="both"/>
        <w:rPr>
          <w:rFonts w:ascii="Verdana" w:hAnsi="Verdana" w:cstheme="minorHAnsi"/>
          <w:b/>
          <w:bCs/>
          <w:color w:val="000000"/>
          <w:sz w:val="20"/>
          <w:szCs w:val="20"/>
          <w:lang w:val="en-GB"/>
        </w:rPr>
      </w:pPr>
      <w:r w:rsidRPr="00062978">
        <w:rPr>
          <w:rFonts w:ascii="Verdana" w:hAnsi="Verdana" w:cstheme="minorHAnsi"/>
          <w:sz w:val="20"/>
          <w:szCs w:val="20"/>
          <w:lang w:val="en-GB"/>
        </w:rPr>
        <w:t>Access to the personal data shall be granted solely to the Agency</w:t>
      </w:r>
      <w:r w:rsidR="006751C9">
        <w:rPr>
          <w:rFonts w:ascii="Verdana" w:hAnsi="Verdana" w:cstheme="minorHAnsi"/>
          <w:sz w:val="20"/>
          <w:szCs w:val="20"/>
          <w:lang w:val="en-GB"/>
        </w:rPr>
        <w:t>’</w:t>
      </w:r>
      <w:r w:rsidRPr="00062978">
        <w:rPr>
          <w:rFonts w:ascii="Verdana" w:hAnsi="Verdana" w:cstheme="minorHAnsi"/>
          <w:sz w:val="20"/>
          <w:szCs w:val="20"/>
          <w:lang w:val="en-GB"/>
        </w:rPr>
        <w:t xml:space="preserve">s employees who require the personal data for the performance of their functions and assignments and who have signed confidentiality undertakings. </w:t>
      </w:r>
    </w:p>
    <w:p w14:paraId="619DD1DB" w14:textId="302D77C9" w:rsidR="00A96EAE" w:rsidRPr="00062978" w:rsidRDefault="00B91883" w:rsidP="00F94E9B">
      <w:pPr>
        <w:pStyle w:val="ListParagraph"/>
        <w:numPr>
          <w:ilvl w:val="0"/>
          <w:numId w:val="11"/>
        </w:numPr>
        <w:tabs>
          <w:tab w:val="left" w:pos="567"/>
        </w:tabs>
        <w:ind w:left="0" w:firstLine="0"/>
        <w:jc w:val="both"/>
        <w:rPr>
          <w:rFonts w:ascii="Verdana" w:hAnsi="Verdana" w:cstheme="minorHAnsi"/>
          <w:color w:val="000000"/>
          <w:sz w:val="20"/>
          <w:szCs w:val="20"/>
          <w:lang w:val="en-GB"/>
        </w:rPr>
      </w:pPr>
      <w:r w:rsidRPr="00062978">
        <w:rPr>
          <w:rFonts w:ascii="Verdana" w:hAnsi="Verdana" w:cstheme="minorHAnsi"/>
          <w:color w:val="000000"/>
          <w:sz w:val="20"/>
          <w:szCs w:val="20"/>
          <w:lang w:val="en-GB"/>
        </w:rPr>
        <w:t>T</w:t>
      </w:r>
      <w:r w:rsidR="006B3B5B" w:rsidRPr="00062978">
        <w:rPr>
          <w:rFonts w:ascii="Verdana" w:hAnsi="Verdana" w:cstheme="minorHAnsi"/>
          <w:color w:val="000000"/>
          <w:sz w:val="20"/>
          <w:szCs w:val="20"/>
          <w:lang w:val="en-GB"/>
        </w:rPr>
        <w:t>he Agency shall implement and maintain</w:t>
      </w:r>
      <w:r w:rsidRPr="00062978">
        <w:rPr>
          <w:rFonts w:ascii="Verdana" w:hAnsi="Verdana" w:cstheme="minorHAnsi"/>
          <w:color w:val="000000"/>
          <w:sz w:val="20"/>
          <w:szCs w:val="20"/>
          <w:lang w:val="en-GB"/>
        </w:rPr>
        <w:t>, for the purposes of the personal data storage,</w:t>
      </w:r>
      <w:r w:rsidR="006B3B5B" w:rsidRPr="00062978">
        <w:rPr>
          <w:rFonts w:ascii="Verdana" w:hAnsi="Verdana" w:cstheme="minorHAnsi"/>
          <w:color w:val="000000"/>
          <w:sz w:val="20"/>
          <w:szCs w:val="20"/>
          <w:lang w:val="en-GB"/>
        </w:rPr>
        <w:t xml:space="preserve"> organisational and technical measures aimed at protecting the personal data from accidental or unlawful destruction, alteration, disclosure and any unlawful use. </w:t>
      </w:r>
    </w:p>
    <w:p w14:paraId="33193B6F" w14:textId="36DC6FE7" w:rsidR="00DD3D76" w:rsidRPr="00062978" w:rsidRDefault="006B3B5B" w:rsidP="00F94E9B">
      <w:pPr>
        <w:pStyle w:val="ListParagraph"/>
        <w:numPr>
          <w:ilvl w:val="0"/>
          <w:numId w:val="11"/>
        </w:numPr>
        <w:tabs>
          <w:tab w:val="left" w:pos="567"/>
        </w:tabs>
        <w:ind w:left="0" w:firstLine="0"/>
        <w:jc w:val="both"/>
        <w:rPr>
          <w:rFonts w:ascii="Verdana" w:hAnsi="Verdana"/>
          <w:color w:val="000000"/>
          <w:sz w:val="20"/>
          <w:szCs w:val="20"/>
          <w:lang w:val="en-GB"/>
        </w:rPr>
      </w:pPr>
      <w:r w:rsidRPr="00062978">
        <w:rPr>
          <w:rFonts w:ascii="Verdana" w:hAnsi="Verdana"/>
          <w:color w:val="000000" w:themeColor="text1"/>
          <w:sz w:val="20"/>
          <w:szCs w:val="20"/>
          <w:lang w:val="en-GB"/>
        </w:rPr>
        <w:t>The Agency shall conclude a data processing agreement with a data processor that stipulates the data processor‘s obligation to act exclusively according to the Agency‘s instructions and to apply the organisational and technical measures in place to ensure integrity, availability and confidentiality of the personal data.</w:t>
      </w:r>
    </w:p>
    <w:p w14:paraId="3E4FF515" w14:textId="6EAFADAB" w:rsidR="009E0C84" w:rsidRPr="00062978" w:rsidRDefault="00B87B56" w:rsidP="009E0C84">
      <w:pPr>
        <w:shd w:val="clear" w:color="auto" w:fill="FFFFFF"/>
        <w:tabs>
          <w:tab w:val="left" w:pos="567"/>
        </w:tabs>
        <w:jc w:val="center"/>
        <w:rPr>
          <w:rFonts w:ascii="Verdana" w:hAnsi="Verdana" w:cstheme="minorHAnsi"/>
          <w:color w:val="000000"/>
          <w:sz w:val="20"/>
          <w:lang w:val="en-GB"/>
        </w:rPr>
      </w:pPr>
      <w:r w:rsidRPr="00062978">
        <w:rPr>
          <w:rFonts w:ascii="Verdana" w:hAnsi="Verdana" w:cstheme="minorHAnsi"/>
          <w:b/>
          <w:bCs/>
          <w:color w:val="000000"/>
          <w:sz w:val="20"/>
          <w:lang w:val="en-GB"/>
        </w:rPr>
        <w:t xml:space="preserve">SECTION </w:t>
      </w:r>
      <w:r w:rsidR="009E0C84" w:rsidRPr="00062978">
        <w:rPr>
          <w:rFonts w:ascii="Verdana" w:hAnsi="Verdana" w:cstheme="minorHAnsi"/>
          <w:b/>
          <w:bCs/>
          <w:color w:val="000000"/>
          <w:sz w:val="20"/>
          <w:lang w:val="en-GB"/>
        </w:rPr>
        <w:t xml:space="preserve">IV </w:t>
      </w:r>
    </w:p>
    <w:p w14:paraId="1C7A0BA2" w14:textId="541DAB81" w:rsidR="009E0C84" w:rsidRPr="00062978" w:rsidRDefault="00B87B56" w:rsidP="002D0F62">
      <w:pPr>
        <w:shd w:val="clear" w:color="auto" w:fill="FFFFFF"/>
        <w:tabs>
          <w:tab w:val="left" w:pos="567"/>
        </w:tabs>
        <w:jc w:val="center"/>
        <w:rPr>
          <w:rFonts w:ascii="Verdana" w:hAnsi="Verdana" w:cstheme="minorHAnsi"/>
          <w:b/>
          <w:bCs/>
          <w:color w:val="000000"/>
          <w:sz w:val="20"/>
          <w:lang w:val="en-GB"/>
        </w:rPr>
      </w:pPr>
      <w:r w:rsidRPr="00062978">
        <w:rPr>
          <w:rFonts w:ascii="Verdana" w:hAnsi="Verdana" w:cstheme="minorHAnsi"/>
          <w:b/>
          <w:bCs/>
          <w:color w:val="000000"/>
          <w:sz w:val="20"/>
          <w:lang w:val="en-GB"/>
        </w:rPr>
        <w:t>RIGHTS AND OBLIGATIONS OF PROJECT PARTICIPANTS</w:t>
      </w:r>
    </w:p>
    <w:p w14:paraId="135DA682" w14:textId="08F4A033" w:rsidR="00366718" w:rsidRPr="00062978" w:rsidRDefault="00366718" w:rsidP="00F94E9B">
      <w:pPr>
        <w:pStyle w:val="ListParagraph"/>
        <w:tabs>
          <w:tab w:val="left" w:pos="567"/>
          <w:tab w:val="left" w:pos="993"/>
        </w:tabs>
        <w:spacing w:after="0" w:line="240" w:lineRule="auto"/>
        <w:ind w:left="0"/>
        <w:jc w:val="both"/>
        <w:rPr>
          <w:rFonts w:ascii="Verdana" w:hAnsi="Verdana" w:cstheme="minorHAnsi"/>
          <w:sz w:val="20"/>
          <w:szCs w:val="20"/>
          <w:lang w:val="en-GB"/>
        </w:rPr>
      </w:pPr>
    </w:p>
    <w:p w14:paraId="7E664F37" w14:textId="205218BB" w:rsidR="0074050C" w:rsidRPr="00062978" w:rsidRDefault="006B3B5B" w:rsidP="00542475">
      <w:pPr>
        <w:pStyle w:val="ListParagraph"/>
        <w:numPr>
          <w:ilvl w:val="0"/>
          <w:numId w:val="11"/>
        </w:numPr>
        <w:tabs>
          <w:tab w:val="left" w:pos="567"/>
        </w:tabs>
        <w:ind w:left="0" w:firstLine="0"/>
        <w:jc w:val="both"/>
        <w:rPr>
          <w:rFonts w:ascii="Verdana" w:hAnsi="Verdana" w:cstheme="minorHAnsi"/>
          <w:bCs/>
          <w:i/>
          <w:iCs/>
          <w:sz w:val="20"/>
          <w:szCs w:val="20"/>
          <w:u w:val="single"/>
          <w:lang w:val="en-GB"/>
        </w:rPr>
      </w:pPr>
      <w:r w:rsidRPr="00062978">
        <w:rPr>
          <w:rFonts w:ascii="Verdana" w:hAnsi="Verdana" w:cstheme="minorHAnsi"/>
          <w:bCs/>
          <w:sz w:val="20"/>
          <w:szCs w:val="20"/>
          <w:lang w:val="en-GB"/>
        </w:rPr>
        <w:t>Rights of the Project Participant in relation to the data processing</w:t>
      </w:r>
      <w:r w:rsidR="002D7D88" w:rsidRPr="00062978">
        <w:rPr>
          <w:rFonts w:ascii="Verdana" w:hAnsi="Verdana" w:cstheme="minorHAnsi"/>
          <w:bCs/>
          <w:sz w:val="20"/>
          <w:szCs w:val="20"/>
          <w:lang w:val="en-GB"/>
        </w:rPr>
        <w:t>:</w:t>
      </w:r>
      <w:r w:rsidR="00371651" w:rsidRPr="00062978">
        <w:rPr>
          <w:rFonts w:ascii="Verdana" w:hAnsi="Verdana" w:cstheme="minorHAnsi"/>
          <w:bCs/>
          <w:i/>
          <w:iCs/>
          <w:sz w:val="20"/>
          <w:szCs w:val="20"/>
          <w:u w:val="single"/>
          <w:lang w:val="en-GB"/>
        </w:rPr>
        <w:t xml:space="preserve"> </w:t>
      </w:r>
    </w:p>
    <w:p w14:paraId="5A6A433E" w14:textId="244A5789" w:rsidR="00B05DC8" w:rsidRPr="00062978" w:rsidRDefault="00F90F63" w:rsidP="00542475">
      <w:pPr>
        <w:pStyle w:val="ListParagraph"/>
        <w:numPr>
          <w:ilvl w:val="1"/>
          <w:numId w:val="11"/>
        </w:numPr>
        <w:tabs>
          <w:tab w:val="left" w:pos="567"/>
        </w:tabs>
        <w:ind w:left="0" w:firstLine="0"/>
        <w:jc w:val="both"/>
        <w:rPr>
          <w:rFonts w:ascii="Verdana" w:hAnsi="Verdana" w:cstheme="minorHAnsi"/>
          <w:i/>
          <w:iCs/>
          <w:sz w:val="20"/>
          <w:szCs w:val="20"/>
          <w:u w:val="single"/>
          <w:lang w:val="en-GB"/>
        </w:rPr>
      </w:pPr>
      <w:r w:rsidRPr="00062978">
        <w:rPr>
          <w:rFonts w:ascii="Verdana" w:hAnsi="Verdana" w:cstheme="minorHAnsi"/>
          <w:sz w:val="20"/>
          <w:szCs w:val="20"/>
          <w:lang w:val="en-GB"/>
        </w:rPr>
        <w:t>the right to be informed about the data processing</w:t>
      </w:r>
      <w:r w:rsidR="0074050C" w:rsidRPr="00062978">
        <w:rPr>
          <w:rFonts w:ascii="Verdana" w:hAnsi="Verdana" w:cstheme="minorHAnsi"/>
          <w:sz w:val="20"/>
          <w:szCs w:val="20"/>
          <w:lang w:val="en-GB"/>
        </w:rPr>
        <w:t xml:space="preserve">; </w:t>
      </w:r>
    </w:p>
    <w:p w14:paraId="5080498D" w14:textId="4ED7EE71" w:rsidR="00B05DC8" w:rsidRPr="00062978" w:rsidRDefault="00F90F63" w:rsidP="00542475">
      <w:pPr>
        <w:pStyle w:val="ListParagraph"/>
        <w:numPr>
          <w:ilvl w:val="1"/>
          <w:numId w:val="11"/>
        </w:numPr>
        <w:tabs>
          <w:tab w:val="left" w:pos="567"/>
        </w:tabs>
        <w:ind w:left="0" w:firstLine="0"/>
        <w:jc w:val="both"/>
        <w:rPr>
          <w:rFonts w:ascii="Verdana" w:hAnsi="Verdana" w:cstheme="minorHAnsi"/>
          <w:i/>
          <w:iCs/>
          <w:sz w:val="20"/>
          <w:szCs w:val="20"/>
          <w:u w:val="single"/>
          <w:lang w:val="en-GB"/>
        </w:rPr>
      </w:pPr>
      <w:r w:rsidRPr="00062978">
        <w:rPr>
          <w:rFonts w:ascii="Verdana" w:hAnsi="Verdana" w:cstheme="minorHAnsi"/>
          <w:sz w:val="20"/>
          <w:szCs w:val="20"/>
          <w:lang w:val="en-GB"/>
        </w:rPr>
        <w:t>the right of access to the personal data</w:t>
      </w:r>
      <w:r w:rsidR="0074050C" w:rsidRPr="00062978">
        <w:rPr>
          <w:rFonts w:ascii="Verdana" w:hAnsi="Verdana" w:cstheme="minorHAnsi"/>
          <w:sz w:val="20"/>
          <w:szCs w:val="20"/>
          <w:lang w:val="en-GB"/>
        </w:rPr>
        <w:t xml:space="preserve">; </w:t>
      </w:r>
    </w:p>
    <w:p w14:paraId="36796B09" w14:textId="5B08B99B" w:rsidR="00B05DC8" w:rsidRPr="00062978" w:rsidRDefault="0074050C" w:rsidP="00542475">
      <w:pPr>
        <w:pStyle w:val="ListParagraph"/>
        <w:numPr>
          <w:ilvl w:val="1"/>
          <w:numId w:val="11"/>
        </w:numPr>
        <w:tabs>
          <w:tab w:val="left" w:pos="567"/>
        </w:tabs>
        <w:ind w:left="0" w:firstLine="0"/>
        <w:jc w:val="both"/>
        <w:rPr>
          <w:rFonts w:ascii="Verdana" w:hAnsi="Verdana" w:cstheme="minorHAnsi"/>
          <w:i/>
          <w:iCs/>
          <w:sz w:val="20"/>
          <w:szCs w:val="20"/>
          <w:u w:val="single"/>
          <w:lang w:val="en-GB"/>
        </w:rPr>
      </w:pPr>
      <w:r w:rsidRPr="00062978">
        <w:rPr>
          <w:rFonts w:ascii="Verdana" w:hAnsi="Verdana" w:cstheme="minorHAnsi"/>
          <w:sz w:val="20"/>
          <w:szCs w:val="20"/>
          <w:lang w:val="en-GB"/>
        </w:rPr>
        <w:t>t</w:t>
      </w:r>
      <w:r w:rsidR="006B19FD" w:rsidRPr="00062978">
        <w:rPr>
          <w:rFonts w:ascii="Verdana" w:hAnsi="Verdana" w:cstheme="minorHAnsi"/>
          <w:sz w:val="20"/>
          <w:szCs w:val="20"/>
          <w:lang w:val="en-GB"/>
        </w:rPr>
        <w:t>he right to rectification of the personal data</w:t>
      </w:r>
      <w:r w:rsidRPr="00062978">
        <w:rPr>
          <w:rFonts w:ascii="Verdana" w:hAnsi="Verdana" w:cstheme="minorHAnsi"/>
          <w:sz w:val="20"/>
          <w:szCs w:val="20"/>
          <w:lang w:val="en-GB"/>
        </w:rPr>
        <w:t xml:space="preserve">; </w:t>
      </w:r>
    </w:p>
    <w:p w14:paraId="22F8F844" w14:textId="22A7D5AF" w:rsidR="005450EF" w:rsidRPr="00062978" w:rsidRDefault="00B05DC8" w:rsidP="00F94E9B">
      <w:pPr>
        <w:pStyle w:val="ListParagraph"/>
        <w:numPr>
          <w:ilvl w:val="1"/>
          <w:numId w:val="11"/>
        </w:numPr>
        <w:tabs>
          <w:tab w:val="left" w:pos="567"/>
        </w:tabs>
        <w:ind w:left="0" w:firstLine="0"/>
        <w:jc w:val="both"/>
        <w:rPr>
          <w:rFonts w:ascii="Verdana" w:hAnsi="Verdana" w:cstheme="minorHAnsi"/>
          <w:i/>
          <w:iCs/>
          <w:sz w:val="20"/>
          <w:szCs w:val="20"/>
          <w:u w:val="single"/>
          <w:lang w:val="en-GB"/>
        </w:rPr>
      </w:pPr>
      <w:r w:rsidRPr="00062978">
        <w:rPr>
          <w:rFonts w:ascii="Verdana" w:hAnsi="Verdana" w:cstheme="minorHAnsi"/>
          <w:sz w:val="20"/>
          <w:szCs w:val="20"/>
          <w:lang w:val="en-GB"/>
        </w:rPr>
        <w:t>t</w:t>
      </w:r>
      <w:r w:rsidR="006B19FD" w:rsidRPr="00062978">
        <w:rPr>
          <w:rFonts w:ascii="Verdana" w:hAnsi="Verdana" w:cstheme="minorHAnsi"/>
          <w:sz w:val="20"/>
          <w:szCs w:val="20"/>
          <w:lang w:val="en-GB"/>
        </w:rPr>
        <w:t xml:space="preserve">he right to erasure of personal data </w:t>
      </w:r>
      <w:r w:rsidR="0074050C" w:rsidRPr="00062978">
        <w:rPr>
          <w:rFonts w:ascii="Verdana" w:hAnsi="Verdana" w:cstheme="minorHAnsi"/>
          <w:sz w:val="20"/>
          <w:szCs w:val="20"/>
          <w:lang w:val="en-GB"/>
        </w:rPr>
        <w:t>(</w:t>
      </w:r>
      <w:r w:rsidR="006B19FD" w:rsidRPr="00062978">
        <w:rPr>
          <w:rFonts w:ascii="Verdana" w:hAnsi="Verdana" w:cstheme="minorHAnsi"/>
          <w:sz w:val="20"/>
          <w:szCs w:val="20"/>
          <w:lang w:val="en-GB"/>
        </w:rPr>
        <w:t>‘right to be forgotten</w:t>
      </w:r>
      <w:r w:rsidR="006751C9">
        <w:rPr>
          <w:rFonts w:ascii="Verdana" w:hAnsi="Verdana" w:cstheme="minorHAnsi"/>
          <w:sz w:val="20"/>
          <w:szCs w:val="20"/>
          <w:lang w:val="en-GB"/>
        </w:rPr>
        <w:t>’</w:t>
      </w:r>
      <w:r w:rsidR="006B19FD" w:rsidRPr="00062978">
        <w:rPr>
          <w:rFonts w:ascii="Verdana" w:hAnsi="Verdana" w:cstheme="minorHAnsi"/>
          <w:sz w:val="20"/>
          <w:szCs w:val="20"/>
          <w:lang w:val="en-GB"/>
        </w:rPr>
        <w:t>)</w:t>
      </w:r>
      <w:r w:rsidR="0074050C" w:rsidRPr="00062978">
        <w:rPr>
          <w:rFonts w:ascii="Verdana" w:hAnsi="Verdana" w:cstheme="minorHAnsi"/>
          <w:sz w:val="20"/>
          <w:szCs w:val="20"/>
          <w:lang w:val="en-GB"/>
        </w:rPr>
        <w:t xml:space="preserve">; </w:t>
      </w:r>
    </w:p>
    <w:p w14:paraId="6474BEB3" w14:textId="3E97876D" w:rsidR="005450EF" w:rsidRPr="00062978" w:rsidRDefault="0074050C" w:rsidP="00F94E9B">
      <w:pPr>
        <w:pStyle w:val="ListParagraph"/>
        <w:numPr>
          <w:ilvl w:val="1"/>
          <w:numId w:val="11"/>
        </w:numPr>
        <w:tabs>
          <w:tab w:val="left" w:pos="567"/>
        </w:tabs>
        <w:ind w:left="0" w:firstLine="0"/>
        <w:rPr>
          <w:rFonts w:ascii="Verdana" w:hAnsi="Verdana" w:cstheme="minorHAnsi"/>
          <w:sz w:val="20"/>
          <w:szCs w:val="20"/>
          <w:lang w:val="en-GB"/>
        </w:rPr>
      </w:pPr>
      <w:r w:rsidRPr="00062978">
        <w:rPr>
          <w:rFonts w:ascii="Verdana" w:hAnsi="Verdana" w:cstheme="minorHAnsi"/>
          <w:sz w:val="20"/>
          <w:szCs w:val="20"/>
          <w:lang w:val="en-GB"/>
        </w:rPr>
        <w:t>t</w:t>
      </w:r>
      <w:r w:rsidR="00DD4418" w:rsidRPr="00062978">
        <w:rPr>
          <w:rFonts w:ascii="Verdana" w:hAnsi="Verdana" w:cstheme="minorHAnsi"/>
          <w:sz w:val="20"/>
          <w:szCs w:val="20"/>
          <w:lang w:val="en-GB"/>
        </w:rPr>
        <w:t>he right to restriction of the data processing</w:t>
      </w:r>
      <w:r w:rsidR="00B53B81" w:rsidRPr="00062978">
        <w:rPr>
          <w:rFonts w:ascii="Verdana" w:hAnsi="Verdana" w:cstheme="minorHAnsi"/>
          <w:sz w:val="20"/>
          <w:szCs w:val="20"/>
          <w:lang w:val="en-GB"/>
        </w:rPr>
        <w:t>;</w:t>
      </w:r>
    </w:p>
    <w:p w14:paraId="3F3876D1" w14:textId="3A853B6D" w:rsidR="00224B23" w:rsidRPr="00062978" w:rsidRDefault="00224B23" w:rsidP="00F94E9B">
      <w:pPr>
        <w:pStyle w:val="ListParagraph"/>
        <w:numPr>
          <w:ilvl w:val="1"/>
          <w:numId w:val="11"/>
        </w:numPr>
        <w:tabs>
          <w:tab w:val="left" w:pos="567"/>
        </w:tabs>
        <w:ind w:left="0" w:firstLine="0"/>
        <w:rPr>
          <w:rFonts w:ascii="Verdana" w:hAnsi="Verdana" w:cstheme="minorHAnsi"/>
          <w:sz w:val="20"/>
          <w:szCs w:val="20"/>
          <w:lang w:val="en-GB"/>
        </w:rPr>
      </w:pPr>
      <w:r w:rsidRPr="00062978">
        <w:rPr>
          <w:rFonts w:ascii="Verdana" w:hAnsi="Verdana" w:cstheme="minorHAnsi"/>
          <w:sz w:val="20"/>
          <w:szCs w:val="20"/>
          <w:lang w:val="en-GB"/>
        </w:rPr>
        <w:t>t</w:t>
      </w:r>
      <w:r w:rsidR="00DD4418" w:rsidRPr="00062978">
        <w:rPr>
          <w:rFonts w:ascii="Verdana" w:hAnsi="Verdana" w:cstheme="minorHAnsi"/>
          <w:sz w:val="20"/>
          <w:szCs w:val="20"/>
          <w:lang w:val="en-GB"/>
        </w:rPr>
        <w:t>he right to data portability</w:t>
      </w:r>
      <w:r w:rsidR="00441D3F" w:rsidRPr="00062978">
        <w:rPr>
          <w:rFonts w:ascii="Verdana" w:hAnsi="Verdana" w:cstheme="minorHAnsi"/>
          <w:sz w:val="20"/>
          <w:szCs w:val="20"/>
          <w:lang w:val="en-GB"/>
        </w:rPr>
        <w:t>;</w:t>
      </w:r>
    </w:p>
    <w:p w14:paraId="5ECC2887" w14:textId="32835C27" w:rsidR="005450EF" w:rsidRPr="00062978" w:rsidRDefault="00DD4418" w:rsidP="006634B2">
      <w:pPr>
        <w:pStyle w:val="ListParagraph"/>
        <w:numPr>
          <w:ilvl w:val="1"/>
          <w:numId w:val="11"/>
        </w:numPr>
        <w:tabs>
          <w:tab w:val="left" w:pos="567"/>
        </w:tabs>
        <w:ind w:left="0" w:firstLine="0"/>
        <w:jc w:val="both"/>
        <w:rPr>
          <w:rFonts w:ascii="Verdana" w:hAnsi="Verdana"/>
          <w:i/>
          <w:iCs/>
          <w:sz w:val="20"/>
          <w:szCs w:val="20"/>
          <w:u w:val="single"/>
          <w:lang w:val="en-GB"/>
        </w:rPr>
      </w:pPr>
      <w:r w:rsidRPr="00062978">
        <w:rPr>
          <w:rFonts w:ascii="Verdana" w:hAnsi="Verdana"/>
          <w:sz w:val="20"/>
          <w:szCs w:val="20"/>
          <w:lang w:val="en-GB"/>
        </w:rPr>
        <w:t xml:space="preserve">the right to file a complaint to the State Data Protection Inspectorate or a court if the personal data on the </w:t>
      </w:r>
      <w:r w:rsidRPr="00062978">
        <w:rPr>
          <w:rFonts w:ascii="Verdana" w:hAnsi="Verdana" w:cstheme="minorHAnsi"/>
          <w:bCs/>
          <w:sz w:val="20"/>
          <w:szCs w:val="20"/>
          <w:lang w:val="en-GB"/>
        </w:rPr>
        <w:t>Project Participant are processed, during implementation of the Project, in violation of the GDPR.</w:t>
      </w:r>
    </w:p>
    <w:p w14:paraId="27C1CCE7" w14:textId="000DDBFF" w:rsidR="0074768B" w:rsidRPr="00062978" w:rsidRDefault="00DD4418" w:rsidP="08B6547A">
      <w:pPr>
        <w:pStyle w:val="ListParagraph"/>
        <w:numPr>
          <w:ilvl w:val="0"/>
          <w:numId w:val="11"/>
        </w:numPr>
        <w:tabs>
          <w:tab w:val="left" w:pos="567"/>
        </w:tabs>
        <w:ind w:left="0" w:firstLine="0"/>
        <w:jc w:val="both"/>
        <w:rPr>
          <w:rFonts w:ascii="Verdana" w:hAnsi="Verdana"/>
          <w:i/>
          <w:iCs/>
          <w:sz w:val="20"/>
          <w:szCs w:val="20"/>
          <w:u w:val="single"/>
          <w:lang w:val="en-GB"/>
        </w:rPr>
      </w:pPr>
      <w:r w:rsidRPr="00062978">
        <w:rPr>
          <w:rFonts w:ascii="Verdana" w:hAnsi="Verdana"/>
          <w:sz w:val="20"/>
          <w:szCs w:val="20"/>
          <w:lang w:val="en-GB"/>
        </w:rPr>
        <w:t xml:space="preserve">The </w:t>
      </w:r>
      <w:r w:rsidRPr="00062978">
        <w:rPr>
          <w:rFonts w:ascii="Verdana" w:hAnsi="Verdana" w:cstheme="minorHAnsi"/>
          <w:bCs/>
          <w:sz w:val="20"/>
          <w:szCs w:val="20"/>
          <w:lang w:val="en-GB"/>
        </w:rPr>
        <w:t>Project Participant shall have the right to object at any time, for any reason</w:t>
      </w:r>
      <w:r w:rsidR="00B91883" w:rsidRPr="00062978">
        <w:rPr>
          <w:rFonts w:ascii="Verdana" w:hAnsi="Verdana" w:cstheme="minorHAnsi"/>
          <w:bCs/>
          <w:sz w:val="20"/>
          <w:szCs w:val="20"/>
          <w:lang w:val="en-GB"/>
        </w:rPr>
        <w:t xml:space="preserve"> related to the case concerned, to the processing of their personal data when the data processing is carried out for the </w:t>
      </w:r>
      <w:r w:rsidR="00B91883" w:rsidRPr="00062978">
        <w:rPr>
          <w:rFonts w:ascii="Verdana" w:eastAsia="Times New Roman" w:hAnsi="Verdana" w:cs="Arial"/>
          <w:sz w:val="20"/>
          <w:szCs w:val="20"/>
          <w:lang w:val="en-GB" w:eastAsia="en-GB"/>
        </w:rPr>
        <w:t>performance of a task carried out in the public interest or in the exercise of official authority vested in the Data Controller, or the processing is necessary for the purposes of the legitimate interests pursued by the Data Controller or a third party</w:t>
      </w:r>
      <w:r w:rsidR="00AA352B" w:rsidRPr="00062978">
        <w:rPr>
          <w:rFonts w:ascii="Verdana" w:eastAsia="Times New Roman" w:hAnsi="Verdana" w:cs="Arial"/>
          <w:sz w:val="20"/>
          <w:szCs w:val="20"/>
          <w:lang w:val="en-GB" w:eastAsia="en-GB"/>
        </w:rPr>
        <w:t xml:space="preserve"> including profiling</w:t>
      </w:r>
      <w:r w:rsidR="00B91883" w:rsidRPr="00062978">
        <w:rPr>
          <w:rFonts w:ascii="Verdana" w:eastAsia="Times New Roman" w:hAnsi="Verdana" w:cs="Arial"/>
          <w:sz w:val="20"/>
          <w:szCs w:val="20"/>
          <w:lang w:val="en-GB" w:eastAsia="en-GB"/>
        </w:rPr>
        <w:t>.</w:t>
      </w:r>
    </w:p>
    <w:p w14:paraId="7051F240" w14:textId="310C2F9C" w:rsidR="00B53B81" w:rsidRPr="00062978" w:rsidRDefault="00AA352B" w:rsidP="00542475">
      <w:pPr>
        <w:pStyle w:val="ListParagraph"/>
        <w:numPr>
          <w:ilvl w:val="0"/>
          <w:numId w:val="11"/>
        </w:numPr>
        <w:tabs>
          <w:tab w:val="left" w:pos="567"/>
        </w:tabs>
        <w:ind w:left="0" w:firstLine="0"/>
        <w:jc w:val="both"/>
        <w:rPr>
          <w:rFonts w:ascii="Verdana" w:hAnsi="Verdana" w:cstheme="minorHAnsi"/>
          <w:i/>
          <w:iCs/>
          <w:sz w:val="20"/>
          <w:szCs w:val="20"/>
          <w:u w:val="single"/>
          <w:lang w:val="en-GB"/>
        </w:rPr>
      </w:pPr>
      <w:r w:rsidRPr="00062978">
        <w:rPr>
          <w:rFonts w:ascii="Verdana" w:hAnsi="Verdana"/>
          <w:sz w:val="20"/>
          <w:szCs w:val="20"/>
          <w:lang w:val="en-GB"/>
        </w:rPr>
        <w:t xml:space="preserve">The </w:t>
      </w:r>
      <w:r w:rsidRPr="00062978">
        <w:rPr>
          <w:rFonts w:ascii="Verdana" w:hAnsi="Verdana" w:cstheme="minorHAnsi"/>
          <w:bCs/>
          <w:sz w:val="20"/>
          <w:szCs w:val="20"/>
          <w:lang w:val="en-GB"/>
        </w:rPr>
        <w:t>Project Participant shall</w:t>
      </w:r>
      <w:r w:rsidR="00B53B81" w:rsidRPr="00062978">
        <w:rPr>
          <w:rFonts w:ascii="Verdana" w:hAnsi="Verdana" w:cstheme="minorHAnsi"/>
          <w:sz w:val="20"/>
          <w:szCs w:val="20"/>
          <w:lang w:val="en-GB"/>
        </w:rPr>
        <w:t>:</w:t>
      </w:r>
      <w:r w:rsidR="00B53B81" w:rsidRPr="00062978">
        <w:rPr>
          <w:rFonts w:ascii="Verdana" w:hAnsi="Verdana" w:cstheme="minorHAnsi"/>
          <w:i/>
          <w:iCs/>
          <w:sz w:val="20"/>
          <w:szCs w:val="20"/>
          <w:u w:val="single"/>
          <w:lang w:val="en-GB"/>
        </w:rPr>
        <w:t xml:space="preserve"> </w:t>
      </w:r>
    </w:p>
    <w:p w14:paraId="3D9DA192" w14:textId="000D5A8A" w:rsidR="00B53B81" w:rsidRPr="00062978" w:rsidRDefault="00AA352B" w:rsidP="00542475">
      <w:pPr>
        <w:pStyle w:val="ListParagraph"/>
        <w:numPr>
          <w:ilvl w:val="1"/>
          <w:numId w:val="11"/>
        </w:numPr>
        <w:tabs>
          <w:tab w:val="left" w:pos="567"/>
        </w:tabs>
        <w:ind w:left="0" w:firstLine="0"/>
        <w:jc w:val="both"/>
        <w:rPr>
          <w:rFonts w:ascii="Verdana" w:hAnsi="Verdana" w:cstheme="minorHAnsi"/>
          <w:sz w:val="20"/>
          <w:szCs w:val="20"/>
          <w:lang w:val="en-GB"/>
        </w:rPr>
      </w:pPr>
      <w:r w:rsidRPr="00062978">
        <w:rPr>
          <w:rFonts w:ascii="Verdana" w:hAnsi="Verdana" w:cstheme="minorHAnsi"/>
          <w:sz w:val="20"/>
          <w:szCs w:val="20"/>
          <w:lang w:val="en-GB"/>
        </w:rPr>
        <w:t>ensure that the data provided are true and accurate</w:t>
      </w:r>
      <w:r w:rsidR="003A6A31" w:rsidRPr="00062978">
        <w:rPr>
          <w:rFonts w:ascii="Verdana" w:hAnsi="Verdana" w:cstheme="minorHAnsi"/>
          <w:sz w:val="20"/>
          <w:szCs w:val="20"/>
          <w:lang w:val="en-GB"/>
        </w:rPr>
        <w:t>;</w:t>
      </w:r>
    </w:p>
    <w:p w14:paraId="018E67CC" w14:textId="7CC985DF" w:rsidR="00BA00B0" w:rsidRPr="00062978" w:rsidRDefault="00AA352B" w:rsidP="004F00FB">
      <w:pPr>
        <w:pStyle w:val="ListParagraph"/>
        <w:numPr>
          <w:ilvl w:val="1"/>
          <w:numId w:val="11"/>
        </w:numPr>
        <w:tabs>
          <w:tab w:val="left" w:pos="567"/>
        </w:tabs>
        <w:ind w:left="0" w:firstLine="0"/>
        <w:jc w:val="both"/>
        <w:rPr>
          <w:rFonts w:ascii="Verdana" w:hAnsi="Verdana"/>
          <w:sz w:val="20"/>
          <w:szCs w:val="20"/>
          <w:lang w:val="en-GB"/>
        </w:rPr>
      </w:pPr>
      <w:r w:rsidRPr="00062978">
        <w:rPr>
          <w:rFonts w:ascii="Verdana" w:hAnsi="Verdana"/>
          <w:sz w:val="20"/>
          <w:szCs w:val="20"/>
          <w:lang w:val="en-GB"/>
        </w:rPr>
        <w:t>complete, at the Agency</w:t>
      </w:r>
      <w:r w:rsidR="00DA07D7">
        <w:rPr>
          <w:rFonts w:ascii="Verdana" w:hAnsi="Verdana"/>
          <w:sz w:val="20"/>
          <w:szCs w:val="20"/>
          <w:lang w:val="en-GB"/>
        </w:rPr>
        <w:t>’</w:t>
      </w:r>
      <w:r w:rsidRPr="00062978">
        <w:rPr>
          <w:rFonts w:ascii="Verdana" w:hAnsi="Verdana"/>
          <w:sz w:val="20"/>
          <w:szCs w:val="20"/>
          <w:lang w:val="en-GB"/>
        </w:rPr>
        <w:t xml:space="preserve">s request, requisite documents that have been approved by </w:t>
      </w:r>
      <w:r w:rsidR="00EA362B" w:rsidRPr="00062978">
        <w:rPr>
          <w:rFonts w:ascii="Verdana" w:hAnsi="Verdana"/>
          <w:sz w:val="20"/>
          <w:szCs w:val="20"/>
          <w:lang w:val="en-GB"/>
        </w:rPr>
        <w:t>the</w:t>
      </w:r>
      <w:r w:rsidRPr="00062978">
        <w:rPr>
          <w:rFonts w:ascii="Verdana" w:hAnsi="Verdana"/>
          <w:sz w:val="20"/>
          <w:szCs w:val="20"/>
          <w:lang w:val="en-GB"/>
        </w:rPr>
        <w:t xml:space="preserve"> </w:t>
      </w:r>
      <w:r w:rsidR="00EA362B" w:rsidRPr="00062978">
        <w:rPr>
          <w:rFonts w:ascii="Verdana" w:hAnsi="Verdana"/>
          <w:sz w:val="20"/>
          <w:szCs w:val="20"/>
          <w:lang w:val="en-GB"/>
        </w:rPr>
        <w:t>I</w:t>
      </w:r>
      <w:r w:rsidRPr="00062978">
        <w:rPr>
          <w:rFonts w:ascii="Verdana" w:hAnsi="Verdana"/>
          <w:sz w:val="20"/>
          <w:szCs w:val="20"/>
          <w:lang w:val="en-GB"/>
        </w:rPr>
        <w:t xml:space="preserve">nterinstitutional </w:t>
      </w:r>
      <w:r w:rsidR="00EA362B" w:rsidRPr="00062978">
        <w:rPr>
          <w:rFonts w:ascii="Verdana" w:hAnsi="Verdana"/>
          <w:sz w:val="20"/>
          <w:szCs w:val="20"/>
          <w:lang w:val="en-GB"/>
        </w:rPr>
        <w:t>W</w:t>
      </w:r>
      <w:r w:rsidRPr="00062978">
        <w:rPr>
          <w:rFonts w:ascii="Verdana" w:hAnsi="Verdana"/>
          <w:sz w:val="20"/>
          <w:szCs w:val="20"/>
          <w:lang w:val="en-GB"/>
        </w:rPr>
        <w:t xml:space="preserve">orking </w:t>
      </w:r>
      <w:r w:rsidR="00EA362B" w:rsidRPr="00062978">
        <w:rPr>
          <w:rFonts w:ascii="Verdana" w:hAnsi="Verdana"/>
          <w:sz w:val="20"/>
          <w:szCs w:val="20"/>
          <w:lang w:val="en-GB"/>
        </w:rPr>
        <w:t>G</w:t>
      </w:r>
      <w:r w:rsidRPr="00062978">
        <w:rPr>
          <w:rFonts w:ascii="Verdana" w:hAnsi="Verdana"/>
          <w:sz w:val="20"/>
          <w:szCs w:val="20"/>
          <w:lang w:val="en-GB"/>
        </w:rPr>
        <w:t xml:space="preserve">roup formed by Order of the Minister of Finance of the Republic of Lithuania </w:t>
      </w:r>
      <w:r w:rsidR="00EA362B" w:rsidRPr="00062978">
        <w:rPr>
          <w:rFonts w:ascii="Verdana" w:hAnsi="Verdana"/>
          <w:sz w:val="20"/>
          <w:szCs w:val="20"/>
          <w:lang w:val="en-GB"/>
        </w:rPr>
        <w:t>No</w:t>
      </w:r>
      <w:r w:rsidR="00014E7D" w:rsidRPr="00062978">
        <w:rPr>
          <w:rFonts w:ascii="Verdana" w:hAnsi="Verdana"/>
          <w:sz w:val="20"/>
          <w:szCs w:val="20"/>
          <w:lang w:val="en-GB"/>
        </w:rPr>
        <w:t xml:space="preserve"> 1K-219</w:t>
      </w:r>
      <w:r w:rsidR="00EA362B" w:rsidRPr="00062978">
        <w:rPr>
          <w:rFonts w:ascii="Verdana" w:hAnsi="Verdana"/>
          <w:sz w:val="20"/>
          <w:szCs w:val="20"/>
          <w:lang w:val="en-GB"/>
        </w:rPr>
        <w:t xml:space="preserve"> of 11 June 2021 ‘On the Formation of the Interinstitutional Working Group</w:t>
      </w:r>
      <w:r w:rsidR="00DA07D7">
        <w:rPr>
          <w:rFonts w:ascii="Verdana" w:hAnsi="Verdana"/>
          <w:sz w:val="20"/>
          <w:szCs w:val="20"/>
          <w:lang w:val="en-GB"/>
        </w:rPr>
        <w:t>’</w:t>
      </w:r>
      <w:r w:rsidR="00EA362B" w:rsidRPr="00062978">
        <w:rPr>
          <w:rFonts w:ascii="Verdana" w:hAnsi="Verdana"/>
          <w:sz w:val="20"/>
          <w:szCs w:val="20"/>
          <w:lang w:val="en-GB"/>
        </w:rPr>
        <w:t xml:space="preserve"> and which are published on </w:t>
      </w:r>
      <w:hyperlink r:id="rId12" w:history="1">
        <w:r w:rsidR="00692460" w:rsidRPr="00B70453">
          <w:rPr>
            <w:rStyle w:val="Hyperlink"/>
            <w:rFonts w:ascii="Verdana" w:hAnsi="Verdana"/>
            <w:spacing w:val="0"/>
            <w:sz w:val="20"/>
            <w:szCs w:val="20"/>
            <w:lang w:val="en-GB"/>
          </w:rPr>
          <w:t>https://www.esinves</w:t>
        </w:r>
        <w:r w:rsidR="00692460" w:rsidRPr="00B70453">
          <w:rPr>
            <w:rStyle w:val="Hyperlink"/>
            <w:rFonts w:ascii="Verdana" w:hAnsi="Verdana"/>
            <w:spacing w:val="0"/>
            <w:sz w:val="20"/>
            <w:szCs w:val="20"/>
            <w:lang w:val="en-GB"/>
          </w:rPr>
          <w:t>t</w:t>
        </w:r>
        <w:r w:rsidR="00692460" w:rsidRPr="00B70453">
          <w:rPr>
            <w:rStyle w:val="Hyperlink"/>
            <w:rFonts w:ascii="Verdana" w:hAnsi="Verdana"/>
            <w:spacing w:val="0"/>
            <w:sz w:val="20"/>
            <w:szCs w:val="20"/>
            <w:lang w:val="en-GB"/>
          </w:rPr>
          <w:t>icijos.lt/dokumentai/projekto-dalyviu-informacijos-administravimo-instrukcija</w:t>
        </w:r>
      </w:hyperlink>
      <w:r w:rsidR="00692460">
        <w:rPr>
          <w:rFonts w:ascii="Verdana" w:hAnsi="Verdana"/>
          <w:sz w:val="20"/>
          <w:szCs w:val="20"/>
          <w:lang w:val="en-GB"/>
        </w:rPr>
        <w:t xml:space="preserve"> </w:t>
      </w:r>
      <w:r w:rsidR="00EA362B" w:rsidRPr="00062978">
        <w:rPr>
          <w:rFonts w:ascii="Verdana" w:hAnsi="Verdana"/>
          <w:sz w:val="20"/>
          <w:szCs w:val="20"/>
          <w:lang w:val="en-GB"/>
        </w:rPr>
        <w:t>.</w:t>
      </w:r>
    </w:p>
    <w:p w14:paraId="266D77EB" w14:textId="45E45D62" w:rsidR="00765F57" w:rsidRPr="00062978" w:rsidRDefault="00EA362B" w:rsidP="08B6547A">
      <w:pPr>
        <w:pStyle w:val="ListParagraph"/>
        <w:numPr>
          <w:ilvl w:val="1"/>
          <w:numId w:val="11"/>
        </w:numPr>
        <w:tabs>
          <w:tab w:val="left" w:pos="567"/>
        </w:tabs>
        <w:ind w:left="0" w:firstLine="0"/>
        <w:jc w:val="both"/>
        <w:rPr>
          <w:rFonts w:ascii="Verdana" w:hAnsi="Verdana"/>
          <w:sz w:val="20"/>
          <w:szCs w:val="20"/>
          <w:lang w:val="en-GB"/>
        </w:rPr>
      </w:pPr>
      <w:r w:rsidRPr="00062978">
        <w:rPr>
          <w:rFonts w:ascii="Verdana" w:hAnsi="Verdana"/>
          <w:sz w:val="20"/>
          <w:szCs w:val="20"/>
          <w:lang w:val="en-GB"/>
        </w:rPr>
        <w:lastRenderedPageBreak/>
        <w:t xml:space="preserve">Should the Project Participant refuse to provide the personal data requested, the Project Participant shall forfeit the right to take part in the project activities. </w:t>
      </w:r>
    </w:p>
    <w:p w14:paraId="067C74F0" w14:textId="7C454CE3" w:rsidR="00260CD9" w:rsidRPr="00062978" w:rsidRDefault="00260CD9">
      <w:pPr>
        <w:rPr>
          <w:rFonts w:ascii="Verdana" w:eastAsiaTheme="minorHAnsi" w:hAnsi="Verdana" w:cstheme="minorBidi"/>
          <w:sz w:val="20"/>
          <w:lang w:val="en-GB" w:eastAsia="en-US"/>
        </w:rPr>
      </w:pPr>
      <w:r w:rsidRPr="00062978">
        <w:rPr>
          <w:rFonts w:ascii="Verdana" w:hAnsi="Verdana"/>
          <w:sz w:val="20"/>
          <w:lang w:val="en-GB"/>
        </w:rPr>
        <w:br w:type="page"/>
      </w:r>
    </w:p>
    <w:p w14:paraId="09A395BB" w14:textId="77777777" w:rsidR="003628FA" w:rsidRPr="00062978" w:rsidRDefault="003628FA" w:rsidP="003628FA">
      <w:pPr>
        <w:pStyle w:val="ListParagraph"/>
        <w:tabs>
          <w:tab w:val="left" w:pos="567"/>
        </w:tabs>
        <w:ind w:left="927"/>
        <w:jc w:val="both"/>
        <w:rPr>
          <w:rFonts w:ascii="Verdana" w:hAnsi="Verdana"/>
          <w:sz w:val="20"/>
          <w:szCs w:val="20"/>
          <w:lang w:val="en-GB"/>
        </w:rPr>
      </w:pPr>
    </w:p>
    <w:p w14:paraId="677F0014" w14:textId="7DFC9EB1" w:rsidR="00B41A56" w:rsidRPr="00062978" w:rsidRDefault="00B87B56" w:rsidP="00B41A56">
      <w:pPr>
        <w:shd w:val="clear" w:color="auto" w:fill="FFFFFF"/>
        <w:tabs>
          <w:tab w:val="left" w:pos="567"/>
        </w:tabs>
        <w:jc w:val="center"/>
        <w:rPr>
          <w:rFonts w:ascii="Verdana" w:hAnsi="Verdana" w:cstheme="minorHAnsi"/>
          <w:color w:val="000000"/>
          <w:sz w:val="20"/>
          <w:lang w:val="en-GB"/>
        </w:rPr>
      </w:pPr>
      <w:r w:rsidRPr="00062978">
        <w:rPr>
          <w:rFonts w:ascii="Verdana" w:hAnsi="Verdana" w:cstheme="minorHAnsi"/>
          <w:b/>
          <w:bCs/>
          <w:color w:val="000000"/>
          <w:sz w:val="20"/>
          <w:lang w:val="en-GB"/>
        </w:rPr>
        <w:t xml:space="preserve">SECTION </w:t>
      </w:r>
      <w:r w:rsidR="00B41A56" w:rsidRPr="00062978">
        <w:rPr>
          <w:rFonts w:ascii="Verdana" w:hAnsi="Verdana" w:cstheme="minorHAnsi"/>
          <w:b/>
          <w:bCs/>
          <w:color w:val="000000"/>
          <w:sz w:val="20"/>
          <w:lang w:val="en-GB"/>
        </w:rPr>
        <w:t xml:space="preserve">V </w:t>
      </w:r>
    </w:p>
    <w:p w14:paraId="0E32E59F" w14:textId="097F73A2" w:rsidR="00B41A56" w:rsidRPr="00062978" w:rsidRDefault="00B87B56" w:rsidP="00B41A56">
      <w:pPr>
        <w:shd w:val="clear" w:color="auto" w:fill="FFFFFF"/>
        <w:tabs>
          <w:tab w:val="left" w:pos="567"/>
        </w:tabs>
        <w:jc w:val="center"/>
        <w:rPr>
          <w:rFonts w:ascii="Verdana" w:hAnsi="Verdana" w:cstheme="minorHAnsi"/>
          <w:b/>
          <w:bCs/>
          <w:color w:val="000000"/>
          <w:sz w:val="20"/>
          <w:lang w:val="en-GB"/>
        </w:rPr>
      </w:pPr>
      <w:r w:rsidRPr="00062978">
        <w:rPr>
          <w:rFonts w:ascii="Verdana" w:hAnsi="Verdana" w:cstheme="minorHAnsi"/>
          <w:b/>
          <w:bCs/>
          <w:color w:val="000000"/>
          <w:sz w:val="20"/>
          <w:lang w:val="en-GB"/>
        </w:rPr>
        <w:t>FINAL PROVISIONS</w:t>
      </w:r>
    </w:p>
    <w:p w14:paraId="6F54DAEB" w14:textId="77777777" w:rsidR="00765F57" w:rsidRPr="00062978" w:rsidRDefault="00765F57" w:rsidP="00B41A56">
      <w:pPr>
        <w:shd w:val="clear" w:color="auto" w:fill="FFFFFF"/>
        <w:tabs>
          <w:tab w:val="left" w:pos="567"/>
        </w:tabs>
        <w:jc w:val="center"/>
        <w:rPr>
          <w:rFonts w:ascii="Verdana" w:hAnsi="Verdana" w:cstheme="minorHAnsi"/>
          <w:b/>
          <w:bCs/>
          <w:color w:val="000000"/>
          <w:sz w:val="20"/>
          <w:lang w:val="en-GB"/>
        </w:rPr>
      </w:pPr>
    </w:p>
    <w:p w14:paraId="69D44F7D" w14:textId="1C877973" w:rsidR="00765F57" w:rsidRPr="00062978" w:rsidRDefault="00062978" w:rsidP="00765F57">
      <w:pPr>
        <w:pStyle w:val="ListParagraph"/>
        <w:numPr>
          <w:ilvl w:val="0"/>
          <w:numId w:val="11"/>
        </w:numPr>
        <w:tabs>
          <w:tab w:val="left" w:pos="567"/>
        </w:tabs>
        <w:ind w:left="0" w:firstLine="0"/>
        <w:jc w:val="both"/>
        <w:rPr>
          <w:rFonts w:ascii="Verdana" w:hAnsi="Verdana" w:cstheme="minorHAnsi"/>
          <w:sz w:val="20"/>
          <w:szCs w:val="20"/>
          <w:lang w:val="en-GB"/>
        </w:rPr>
      </w:pPr>
      <w:r w:rsidRPr="00062978">
        <w:rPr>
          <w:rFonts w:ascii="Verdana" w:hAnsi="Verdana" w:cstheme="minorHAnsi"/>
          <w:sz w:val="20"/>
          <w:szCs w:val="20"/>
          <w:lang w:val="en-GB"/>
        </w:rPr>
        <w:t xml:space="preserve">The </w:t>
      </w:r>
      <w:r w:rsidRPr="00062978">
        <w:rPr>
          <w:rFonts w:ascii="Verdana" w:hAnsi="Verdana"/>
          <w:sz w:val="20"/>
          <w:szCs w:val="20"/>
          <w:lang w:val="en-GB"/>
        </w:rPr>
        <w:t xml:space="preserve">Project Participant that seeks to exercise their rights listed in Section IV of these Rules shall submit a written request to the Agency by sending it to email address </w:t>
      </w:r>
      <w:r w:rsidR="00226C4B" w:rsidRPr="00062978">
        <w:rPr>
          <w:rFonts w:ascii="Verdana" w:hAnsi="Verdana" w:cstheme="minorHAnsi"/>
          <w:sz w:val="20"/>
          <w:szCs w:val="20"/>
          <w:lang w:val="en-GB"/>
        </w:rPr>
        <w:t xml:space="preserve"> </w:t>
      </w:r>
      <w:hyperlink r:id="rId13" w:history="1">
        <w:r w:rsidR="00226C4B" w:rsidRPr="00062978">
          <w:rPr>
            <w:rStyle w:val="Hyperlink"/>
            <w:rFonts w:ascii="Verdana" w:hAnsi="Verdana" w:cstheme="minorHAnsi"/>
            <w:spacing w:val="0"/>
            <w:sz w:val="20"/>
            <w:szCs w:val="20"/>
            <w:lang w:val="en-GB"/>
          </w:rPr>
          <w:t>duomenu.apsauga@inovacijuagentura.lt</w:t>
        </w:r>
      </w:hyperlink>
      <w:r w:rsidR="00226C4B" w:rsidRPr="00062978">
        <w:rPr>
          <w:rFonts w:ascii="Verdana" w:hAnsi="Verdana" w:cstheme="minorHAnsi"/>
          <w:sz w:val="20"/>
          <w:szCs w:val="20"/>
          <w:lang w:val="en-GB"/>
        </w:rPr>
        <w:t>.</w:t>
      </w:r>
    </w:p>
    <w:p w14:paraId="356AE3EB" w14:textId="00581B92" w:rsidR="00226C4B" w:rsidRPr="00062978" w:rsidRDefault="00062978" w:rsidP="00765F57">
      <w:pPr>
        <w:pStyle w:val="ListParagraph"/>
        <w:numPr>
          <w:ilvl w:val="0"/>
          <w:numId w:val="11"/>
        </w:numPr>
        <w:tabs>
          <w:tab w:val="left" w:pos="567"/>
        </w:tabs>
        <w:ind w:left="0" w:firstLine="0"/>
        <w:jc w:val="both"/>
        <w:rPr>
          <w:rFonts w:ascii="Verdana" w:hAnsi="Verdana" w:cstheme="minorHAnsi"/>
          <w:sz w:val="20"/>
          <w:szCs w:val="20"/>
          <w:lang w:val="en-GB"/>
        </w:rPr>
      </w:pPr>
      <w:r w:rsidRPr="00062978">
        <w:rPr>
          <w:rFonts w:ascii="Verdana" w:hAnsi="Verdana" w:cstheme="minorHAnsi"/>
          <w:sz w:val="20"/>
          <w:szCs w:val="20"/>
          <w:lang w:val="en-GB"/>
        </w:rPr>
        <w:t xml:space="preserve">The Agency shall reply to the </w:t>
      </w:r>
      <w:r w:rsidRPr="00062978">
        <w:rPr>
          <w:rFonts w:ascii="Verdana" w:hAnsi="Verdana"/>
          <w:sz w:val="20"/>
          <w:szCs w:val="20"/>
          <w:lang w:val="en-GB"/>
        </w:rPr>
        <w:t>Project Participant‘s request no later than within 30 (thirty) calendar days after the day of receipt of the request.</w:t>
      </w:r>
    </w:p>
    <w:p w14:paraId="5EAC85A6" w14:textId="1FC1B14B" w:rsidR="00396F93" w:rsidRPr="00062978" w:rsidRDefault="00062978" w:rsidP="00765F57">
      <w:pPr>
        <w:pStyle w:val="ListParagraph"/>
        <w:numPr>
          <w:ilvl w:val="0"/>
          <w:numId w:val="11"/>
        </w:numPr>
        <w:tabs>
          <w:tab w:val="left" w:pos="567"/>
        </w:tabs>
        <w:ind w:left="0" w:firstLine="0"/>
        <w:jc w:val="both"/>
        <w:rPr>
          <w:rFonts w:ascii="Verdana" w:hAnsi="Verdana" w:cstheme="minorHAnsi"/>
          <w:sz w:val="20"/>
          <w:szCs w:val="20"/>
          <w:lang w:val="en-GB"/>
        </w:rPr>
      </w:pPr>
      <w:r w:rsidRPr="00062978">
        <w:rPr>
          <w:rFonts w:ascii="Verdana" w:hAnsi="Verdana" w:cstheme="minorHAnsi"/>
          <w:sz w:val="20"/>
          <w:szCs w:val="20"/>
          <w:lang w:val="en-GB"/>
        </w:rPr>
        <w:t>The Rules shall be amended and updated upon changes in legal acts or in other cases when the amendment/update is necessary. In any case, the Rules shall be reviewed at least once in 2 (two) years.</w:t>
      </w:r>
    </w:p>
    <w:p w14:paraId="5517C41E" w14:textId="77777777" w:rsidR="00765F57" w:rsidRPr="00062978" w:rsidRDefault="00765F57" w:rsidP="00765F57">
      <w:pPr>
        <w:shd w:val="clear" w:color="auto" w:fill="FFFFFF"/>
        <w:tabs>
          <w:tab w:val="left" w:pos="567"/>
        </w:tabs>
        <w:jc w:val="both"/>
        <w:rPr>
          <w:rFonts w:ascii="Verdana" w:hAnsi="Verdana" w:cstheme="minorHAnsi"/>
          <w:b/>
          <w:bCs/>
          <w:color w:val="000000"/>
          <w:sz w:val="20"/>
          <w:lang w:val="en-GB"/>
        </w:rPr>
      </w:pPr>
    </w:p>
    <w:p w14:paraId="49545CFB" w14:textId="19088AB7" w:rsidR="00C536A4" w:rsidRPr="00062978" w:rsidRDefault="00473585" w:rsidP="00B714FA">
      <w:pPr>
        <w:pStyle w:val="ListParagraph"/>
        <w:ind w:left="0" w:firstLine="426"/>
        <w:jc w:val="center"/>
        <w:rPr>
          <w:rFonts w:ascii="Verdana" w:hAnsi="Verdana" w:cs="Times New Roman"/>
          <w:sz w:val="20"/>
          <w:szCs w:val="20"/>
          <w:lang w:val="en-GB"/>
        </w:rPr>
      </w:pPr>
      <w:r w:rsidRPr="00062978">
        <w:rPr>
          <w:rFonts w:ascii="Verdana" w:hAnsi="Verdana" w:cs="Times New Roman"/>
          <w:sz w:val="20"/>
          <w:szCs w:val="20"/>
          <w:lang w:val="en-GB"/>
        </w:rPr>
        <w:t>______________________________</w:t>
      </w:r>
    </w:p>
    <w:sectPr w:rsidR="00C536A4" w:rsidRPr="00062978" w:rsidSect="00905387">
      <w:headerReference w:type="even" r:id="rId14"/>
      <w:headerReference w:type="default" r:id="rId15"/>
      <w:footerReference w:type="even" r:id="rId16"/>
      <w:footerReference w:type="default" r:id="rId17"/>
      <w:pgSz w:w="11906" w:h="16838" w:code="9"/>
      <w:pgMar w:top="568" w:right="567" w:bottom="426"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80A554" w14:textId="77777777" w:rsidR="00EC177F" w:rsidRDefault="00EC177F">
      <w:r>
        <w:separator/>
      </w:r>
    </w:p>
  </w:endnote>
  <w:endnote w:type="continuationSeparator" w:id="0">
    <w:p w14:paraId="28555991" w14:textId="77777777" w:rsidR="00EC177F" w:rsidRDefault="00EC177F">
      <w:r>
        <w:continuationSeparator/>
      </w:r>
    </w:p>
  </w:endnote>
  <w:endnote w:type="continuationNotice" w:id="1">
    <w:p w14:paraId="280DBBED" w14:textId="77777777" w:rsidR="00EC177F" w:rsidRDefault="00EC17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Verdana">
    <w:panose1 w:val="020B0604030504040204"/>
    <w:charset w:val="BA"/>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63326B" w14:textId="77777777" w:rsidR="004A5296" w:rsidRDefault="004A5296" w:rsidP="000F20D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E921E9E" w14:textId="77777777" w:rsidR="004A5296" w:rsidRDefault="004A5296" w:rsidP="000F20D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69C1A4" w14:textId="77777777" w:rsidR="004A5296" w:rsidRDefault="004A5296" w:rsidP="00CF13C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01997D" w14:textId="77777777" w:rsidR="00EC177F" w:rsidRDefault="00EC177F">
      <w:r>
        <w:separator/>
      </w:r>
    </w:p>
  </w:footnote>
  <w:footnote w:type="continuationSeparator" w:id="0">
    <w:p w14:paraId="2B0A39D0" w14:textId="77777777" w:rsidR="00EC177F" w:rsidRDefault="00EC177F">
      <w:r>
        <w:continuationSeparator/>
      </w:r>
    </w:p>
  </w:footnote>
  <w:footnote w:type="continuationNotice" w:id="1">
    <w:p w14:paraId="5E2AF329" w14:textId="77777777" w:rsidR="00EC177F" w:rsidRDefault="00EC177F"/>
  </w:footnote>
  <w:footnote w:id="2">
    <w:p w14:paraId="4A2D217C" w14:textId="49ACA432" w:rsidR="00052C07" w:rsidRPr="00062978" w:rsidRDefault="00052C07" w:rsidP="00D44FEB">
      <w:pPr>
        <w:pStyle w:val="FootnoteText"/>
        <w:jc w:val="both"/>
        <w:rPr>
          <w:lang w:val="en-GB"/>
        </w:rPr>
      </w:pPr>
      <w:r>
        <w:rPr>
          <w:rStyle w:val="FootnoteReference"/>
        </w:rPr>
        <w:footnoteRef/>
      </w:r>
      <w:r>
        <w:t xml:space="preserve"> </w:t>
      </w:r>
      <w:r w:rsidR="000A76AA">
        <w:t xml:space="preserve"> </w:t>
      </w:r>
      <w:proofErr w:type="spellStart"/>
      <w:r w:rsidR="00062978">
        <w:t>Obligations</w:t>
      </w:r>
      <w:proofErr w:type="spellEnd"/>
      <w:r w:rsidR="00062978">
        <w:t xml:space="preserve"> </w:t>
      </w:r>
      <w:proofErr w:type="spellStart"/>
      <w:r w:rsidR="00062978">
        <w:t>laid</w:t>
      </w:r>
      <w:proofErr w:type="spellEnd"/>
      <w:r w:rsidR="00062978">
        <w:t xml:space="preserve"> </w:t>
      </w:r>
      <w:proofErr w:type="spellStart"/>
      <w:r w:rsidR="00062978">
        <w:t>down</w:t>
      </w:r>
      <w:proofErr w:type="spellEnd"/>
      <w:r w:rsidR="00062978">
        <w:t xml:space="preserve"> </w:t>
      </w:r>
      <w:proofErr w:type="spellStart"/>
      <w:r w:rsidR="00062978">
        <w:t>in</w:t>
      </w:r>
      <w:proofErr w:type="spellEnd"/>
      <w:r w:rsidR="00062978">
        <w:t xml:space="preserve"> </w:t>
      </w:r>
      <w:proofErr w:type="spellStart"/>
      <w:r w:rsidR="00062978">
        <w:t>Regulation</w:t>
      </w:r>
      <w:proofErr w:type="spellEnd"/>
      <w:r w:rsidR="00062978">
        <w:t xml:space="preserve"> </w:t>
      </w:r>
      <w:r w:rsidR="00062978" w:rsidRPr="000A76AA">
        <w:t>(E</w:t>
      </w:r>
      <w:r w:rsidR="00062978">
        <w:t>U</w:t>
      </w:r>
      <w:r w:rsidR="00062978" w:rsidRPr="000A76AA">
        <w:t>) 2021/1060</w:t>
      </w:r>
      <w:r w:rsidR="00062978">
        <w:t xml:space="preserve"> </w:t>
      </w:r>
      <w:proofErr w:type="spellStart"/>
      <w:r w:rsidR="00062978">
        <w:t>of</w:t>
      </w:r>
      <w:proofErr w:type="spellEnd"/>
      <w:r w:rsidR="00062978">
        <w:t xml:space="preserve"> </w:t>
      </w:r>
      <w:proofErr w:type="spellStart"/>
      <w:r w:rsidR="00062978">
        <w:t>the</w:t>
      </w:r>
      <w:proofErr w:type="spellEnd"/>
      <w:r w:rsidR="00062978">
        <w:t xml:space="preserve"> </w:t>
      </w:r>
      <w:proofErr w:type="spellStart"/>
      <w:r w:rsidR="00062978">
        <w:t>European</w:t>
      </w:r>
      <w:proofErr w:type="spellEnd"/>
      <w:r w:rsidR="00062978">
        <w:t xml:space="preserve"> </w:t>
      </w:r>
      <w:proofErr w:type="spellStart"/>
      <w:r w:rsidR="00062978">
        <w:t>Parliament</w:t>
      </w:r>
      <w:proofErr w:type="spellEnd"/>
      <w:r w:rsidR="00062978">
        <w:t xml:space="preserve"> </w:t>
      </w:r>
      <w:proofErr w:type="spellStart"/>
      <w:r w:rsidR="00062978">
        <w:t>and</w:t>
      </w:r>
      <w:proofErr w:type="spellEnd"/>
      <w:r w:rsidR="00062978">
        <w:t xml:space="preserve"> </w:t>
      </w:r>
      <w:proofErr w:type="spellStart"/>
      <w:r w:rsidR="00062978">
        <w:t>of</w:t>
      </w:r>
      <w:proofErr w:type="spellEnd"/>
      <w:r w:rsidR="00062978">
        <w:t xml:space="preserve"> </w:t>
      </w:r>
      <w:proofErr w:type="spellStart"/>
      <w:r w:rsidR="00062978">
        <w:t>the</w:t>
      </w:r>
      <w:proofErr w:type="spellEnd"/>
      <w:r w:rsidR="00062978">
        <w:t xml:space="preserve"> </w:t>
      </w:r>
      <w:proofErr w:type="spellStart"/>
      <w:r w:rsidR="00062978">
        <w:t>Council</w:t>
      </w:r>
      <w:proofErr w:type="spellEnd"/>
      <w:r w:rsidR="00062978">
        <w:t xml:space="preserve"> </w:t>
      </w:r>
      <w:proofErr w:type="spellStart"/>
      <w:r w:rsidR="00062978">
        <w:t>of</w:t>
      </w:r>
      <w:proofErr w:type="spellEnd"/>
      <w:r w:rsidR="00062978">
        <w:t xml:space="preserve"> 24 June 2021</w:t>
      </w:r>
      <w:r w:rsidR="000A76AA" w:rsidRPr="000A76AA">
        <w:t xml:space="preserve"> </w:t>
      </w:r>
      <w:proofErr w:type="spellStart"/>
      <w:r w:rsidR="00062978">
        <w:t>and</w:t>
      </w:r>
      <w:proofErr w:type="spellEnd"/>
      <w:r w:rsidR="00062978">
        <w:t xml:space="preserve"> </w:t>
      </w:r>
      <w:proofErr w:type="spellStart"/>
      <w:r w:rsidR="00062978">
        <w:t>Regulation</w:t>
      </w:r>
      <w:proofErr w:type="spellEnd"/>
      <w:r w:rsidR="00062978">
        <w:t xml:space="preserve"> </w:t>
      </w:r>
      <w:r w:rsidR="00062978" w:rsidRPr="000A76AA">
        <w:t>(E</w:t>
      </w:r>
      <w:r w:rsidR="00062978">
        <w:t>U</w:t>
      </w:r>
      <w:r w:rsidR="00062978" w:rsidRPr="000A76AA">
        <w:t>) 2021/</w:t>
      </w:r>
      <w:r w:rsidR="00062978">
        <w:t xml:space="preserve">241 </w:t>
      </w:r>
      <w:proofErr w:type="spellStart"/>
      <w:r w:rsidR="00062978">
        <w:t>of</w:t>
      </w:r>
      <w:proofErr w:type="spellEnd"/>
      <w:r w:rsidR="00062978">
        <w:t xml:space="preserve"> </w:t>
      </w:r>
      <w:proofErr w:type="spellStart"/>
      <w:r w:rsidR="00062978">
        <w:t>the</w:t>
      </w:r>
      <w:proofErr w:type="spellEnd"/>
      <w:r w:rsidR="00062978">
        <w:t xml:space="preserve"> </w:t>
      </w:r>
      <w:proofErr w:type="spellStart"/>
      <w:r w:rsidR="00062978">
        <w:t>European</w:t>
      </w:r>
      <w:proofErr w:type="spellEnd"/>
      <w:r w:rsidR="00062978">
        <w:t xml:space="preserve"> </w:t>
      </w:r>
      <w:proofErr w:type="spellStart"/>
      <w:r w:rsidR="00062978">
        <w:t>Parliament</w:t>
      </w:r>
      <w:proofErr w:type="spellEnd"/>
      <w:r w:rsidR="00062978">
        <w:t xml:space="preserve"> </w:t>
      </w:r>
      <w:proofErr w:type="spellStart"/>
      <w:r w:rsidR="00062978">
        <w:t>and</w:t>
      </w:r>
      <w:proofErr w:type="spellEnd"/>
      <w:r w:rsidR="00062978">
        <w:t xml:space="preserve"> </w:t>
      </w:r>
      <w:proofErr w:type="spellStart"/>
      <w:r w:rsidR="00062978">
        <w:t>of</w:t>
      </w:r>
      <w:proofErr w:type="spellEnd"/>
      <w:r w:rsidR="00062978">
        <w:t xml:space="preserve"> </w:t>
      </w:r>
      <w:proofErr w:type="spellStart"/>
      <w:r w:rsidR="00062978" w:rsidRPr="00062978">
        <w:t>the</w:t>
      </w:r>
      <w:proofErr w:type="spellEnd"/>
      <w:r w:rsidR="00062978" w:rsidRPr="00062978">
        <w:t xml:space="preserve"> </w:t>
      </w:r>
      <w:proofErr w:type="spellStart"/>
      <w:r w:rsidR="00062978" w:rsidRPr="00062978">
        <w:t>Council</w:t>
      </w:r>
      <w:proofErr w:type="spellEnd"/>
      <w:r w:rsidR="00062978" w:rsidRPr="00062978">
        <w:t xml:space="preserve"> </w:t>
      </w:r>
      <w:proofErr w:type="spellStart"/>
      <w:r w:rsidR="00062978" w:rsidRPr="00062978">
        <w:t>of</w:t>
      </w:r>
      <w:proofErr w:type="spellEnd"/>
      <w:r w:rsidR="00062978" w:rsidRPr="00062978">
        <w:t xml:space="preserve"> 12 </w:t>
      </w:r>
      <w:proofErr w:type="spellStart"/>
      <w:r w:rsidR="00062978" w:rsidRPr="00062978">
        <w:t>February</w:t>
      </w:r>
      <w:proofErr w:type="spellEnd"/>
      <w:r w:rsidR="00062978" w:rsidRPr="00062978">
        <w:t xml:space="preserve"> </w:t>
      </w:r>
      <w:r w:rsidR="000A76AA" w:rsidRPr="00062978">
        <w:t xml:space="preserve">2021 </w:t>
      </w:r>
      <w:proofErr w:type="spellStart"/>
      <w:r w:rsidR="00062978" w:rsidRPr="00062978">
        <w:t>in</w:t>
      </w:r>
      <w:proofErr w:type="spellEnd"/>
      <w:r w:rsidR="00062978" w:rsidRPr="00062978">
        <w:t xml:space="preserve"> </w:t>
      </w:r>
      <w:proofErr w:type="spellStart"/>
      <w:r w:rsidR="00062978" w:rsidRPr="00062978">
        <w:t>relation</w:t>
      </w:r>
      <w:proofErr w:type="spellEnd"/>
      <w:r w:rsidR="00062978" w:rsidRPr="00062978">
        <w:t xml:space="preserve"> to </w:t>
      </w:r>
      <w:proofErr w:type="spellStart"/>
      <w:r w:rsidR="00062978" w:rsidRPr="00062978">
        <w:t>the</w:t>
      </w:r>
      <w:proofErr w:type="spellEnd"/>
      <w:r w:rsidR="00062978" w:rsidRPr="00062978">
        <w:t xml:space="preserve"> </w:t>
      </w:r>
      <w:proofErr w:type="spellStart"/>
      <w:r w:rsidR="00062978" w:rsidRPr="00062978">
        <w:rPr>
          <w:bCs/>
          <w:iCs/>
          <w:color w:val="000000"/>
        </w:rPr>
        <w:t>Programme</w:t>
      </w:r>
      <w:proofErr w:type="spellEnd"/>
      <w:r w:rsidR="00062978" w:rsidRPr="00062978">
        <w:rPr>
          <w:bCs/>
          <w:iCs/>
          <w:color w:val="000000"/>
        </w:rPr>
        <w:t xml:space="preserve"> </w:t>
      </w:r>
      <w:proofErr w:type="spellStart"/>
      <w:r w:rsidR="00062978" w:rsidRPr="00062978">
        <w:rPr>
          <w:bCs/>
          <w:iCs/>
          <w:color w:val="000000"/>
        </w:rPr>
        <w:t>for</w:t>
      </w:r>
      <w:proofErr w:type="spellEnd"/>
      <w:r w:rsidR="00062978" w:rsidRPr="00062978">
        <w:rPr>
          <w:bCs/>
          <w:iCs/>
          <w:color w:val="000000"/>
        </w:rPr>
        <w:t xml:space="preserve"> </w:t>
      </w:r>
      <w:proofErr w:type="spellStart"/>
      <w:r w:rsidR="00062978" w:rsidRPr="00062978">
        <w:rPr>
          <w:bCs/>
          <w:iCs/>
          <w:color w:val="000000"/>
        </w:rPr>
        <w:t>the</w:t>
      </w:r>
      <w:proofErr w:type="spellEnd"/>
      <w:r w:rsidR="00062978" w:rsidRPr="00062978">
        <w:rPr>
          <w:bCs/>
          <w:iCs/>
          <w:color w:val="000000"/>
        </w:rPr>
        <w:t xml:space="preserve"> </w:t>
      </w:r>
      <w:proofErr w:type="spellStart"/>
      <w:r w:rsidR="00062978" w:rsidRPr="00062978">
        <w:rPr>
          <w:bCs/>
          <w:iCs/>
          <w:color w:val="000000"/>
        </w:rPr>
        <w:t>European</w:t>
      </w:r>
      <w:proofErr w:type="spellEnd"/>
      <w:r w:rsidR="00062978" w:rsidRPr="00062978">
        <w:rPr>
          <w:bCs/>
          <w:iCs/>
          <w:color w:val="000000"/>
        </w:rPr>
        <w:t xml:space="preserve"> </w:t>
      </w:r>
      <w:proofErr w:type="spellStart"/>
      <w:r w:rsidR="00062978" w:rsidRPr="00062978">
        <w:rPr>
          <w:bCs/>
          <w:iCs/>
          <w:color w:val="000000"/>
        </w:rPr>
        <w:t>Union</w:t>
      </w:r>
      <w:proofErr w:type="spellEnd"/>
      <w:r w:rsidR="00062978" w:rsidRPr="00062978">
        <w:rPr>
          <w:bCs/>
          <w:iCs/>
          <w:color w:val="000000"/>
        </w:rPr>
        <w:t xml:space="preserve"> </w:t>
      </w:r>
      <w:proofErr w:type="spellStart"/>
      <w:r w:rsidR="00062978" w:rsidRPr="00062978">
        <w:rPr>
          <w:bCs/>
          <w:iCs/>
          <w:color w:val="000000"/>
        </w:rPr>
        <w:t>funds</w:t>
      </w:r>
      <w:proofErr w:type="spellEnd"/>
      <w:r w:rsidR="00062978" w:rsidRPr="00062978">
        <w:rPr>
          <w:bCs/>
          <w:iCs/>
          <w:color w:val="000000"/>
        </w:rPr>
        <w:t xml:space="preserve">’ </w:t>
      </w:r>
      <w:proofErr w:type="spellStart"/>
      <w:r w:rsidR="00062978" w:rsidRPr="00062978">
        <w:rPr>
          <w:bCs/>
          <w:iCs/>
          <w:color w:val="000000"/>
        </w:rPr>
        <w:t>investments</w:t>
      </w:r>
      <w:proofErr w:type="spellEnd"/>
      <w:r w:rsidR="00062978" w:rsidRPr="00062978">
        <w:rPr>
          <w:bCs/>
          <w:iCs/>
          <w:color w:val="000000"/>
        </w:rPr>
        <w:t xml:space="preserve"> </w:t>
      </w:r>
      <w:proofErr w:type="spellStart"/>
      <w:r w:rsidR="00062978" w:rsidRPr="00062978">
        <w:rPr>
          <w:bCs/>
          <w:iCs/>
          <w:color w:val="000000"/>
        </w:rPr>
        <w:t>in</w:t>
      </w:r>
      <w:proofErr w:type="spellEnd"/>
      <w:r w:rsidR="00062978" w:rsidRPr="00062978">
        <w:rPr>
          <w:bCs/>
          <w:iCs/>
          <w:color w:val="000000"/>
        </w:rPr>
        <w:t xml:space="preserve"> </w:t>
      </w:r>
      <w:r w:rsidR="00062978" w:rsidRPr="00062978">
        <w:rPr>
          <w:color w:val="000000"/>
        </w:rPr>
        <w:t xml:space="preserve">2021–2027 </w:t>
      </w:r>
      <w:proofErr w:type="spellStart"/>
      <w:r w:rsidR="00062978" w:rsidRPr="00062978">
        <w:rPr>
          <w:color w:val="000000"/>
        </w:rPr>
        <w:t>and</w:t>
      </w:r>
      <w:proofErr w:type="spellEnd"/>
      <w:r w:rsidR="00062978" w:rsidRPr="00062978">
        <w:rPr>
          <w:color w:val="000000"/>
        </w:rPr>
        <w:t xml:space="preserve"> </w:t>
      </w:r>
      <w:r w:rsidR="00062978" w:rsidRPr="00062978">
        <w:rPr>
          <w:color w:val="000000"/>
          <w:lang w:val="en-GB"/>
        </w:rPr>
        <w:t>the Plan for Recovery and Resilience ‘New Generation Lithuania’</w:t>
      </w:r>
      <w:r w:rsidR="0074050C" w:rsidRPr="00062978">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A9106" w14:textId="1F9D88DF" w:rsidR="004A5296" w:rsidRDefault="004A5296" w:rsidP="00CF13C8">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905387">
      <w:rPr>
        <w:rStyle w:val="PageNumber"/>
        <w:noProof/>
      </w:rPr>
      <w:t>3</w:t>
    </w:r>
    <w:r>
      <w:rPr>
        <w:rStyle w:val="PageNumber"/>
      </w:rPr>
      <w:fldChar w:fldCharType="end"/>
    </w:r>
  </w:p>
  <w:p w14:paraId="158A751D" w14:textId="77777777" w:rsidR="004A5296" w:rsidRDefault="004A529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7082FD" w14:textId="5E3FD7E2" w:rsidR="004A5296" w:rsidRDefault="004A5296" w:rsidP="00CF13C8">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925253">
      <w:rPr>
        <w:rStyle w:val="PageNumber"/>
        <w:noProof/>
      </w:rPr>
      <w:t>2</w:t>
    </w:r>
    <w:r>
      <w:rPr>
        <w:rStyle w:val="PageNumber"/>
      </w:rPr>
      <w:fldChar w:fldCharType="end"/>
    </w:r>
  </w:p>
  <w:p w14:paraId="625E1AAB" w14:textId="77777777" w:rsidR="004A5296" w:rsidRDefault="004A529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D429C2"/>
    <w:multiLevelType w:val="multilevel"/>
    <w:tmpl w:val="930CCF44"/>
    <w:lvl w:ilvl="0">
      <w:start w:val="1"/>
      <w:numFmt w:val="decimal"/>
      <w:lvlText w:val="%1."/>
      <w:lvlJc w:val="left"/>
      <w:pPr>
        <w:tabs>
          <w:tab w:val="num" w:pos="644"/>
        </w:tabs>
        <w:ind w:left="644" w:hanging="360"/>
      </w:pPr>
      <w:rPr>
        <w:b w:val="0"/>
      </w:rPr>
    </w:lvl>
    <w:lvl w:ilvl="1">
      <w:start w:val="1"/>
      <w:numFmt w:val="decimal"/>
      <w:lvlText w:val="%1.%2."/>
      <w:lvlJc w:val="left"/>
      <w:pPr>
        <w:tabs>
          <w:tab w:val="num" w:pos="1000"/>
        </w:tabs>
        <w:ind w:left="1000" w:hanging="432"/>
      </w:pPr>
      <w:rPr>
        <w:b w:val="0"/>
        <w:i w:val="0"/>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 w15:restartNumberingAfterBreak="0">
    <w:nsid w:val="0ED47EC3"/>
    <w:multiLevelType w:val="multilevel"/>
    <w:tmpl w:val="97BECCD8"/>
    <w:lvl w:ilvl="0">
      <w:start w:val="1"/>
      <w:numFmt w:val="decimal"/>
      <w:lvlText w:val="%1."/>
      <w:lvlJc w:val="left"/>
      <w:pPr>
        <w:ind w:left="927" w:hanging="360"/>
      </w:pPr>
      <w:rPr>
        <w:rFonts w:hint="default"/>
      </w:rPr>
    </w:lvl>
    <w:lvl w:ilvl="1">
      <w:start w:val="1"/>
      <w:numFmt w:val="decimal"/>
      <w:isLgl/>
      <w:lvlText w:val="%1.%2."/>
      <w:lvlJc w:val="left"/>
      <w:pPr>
        <w:ind w:left="1287" w:hanging="36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720"/>
      </w:pPr>
      <w:rPr>
        <w:rFonts w:hint="default"/>
      </w:rPr>
    </w:lvl>
    <w:lvl w:ilvl="4">
      <w:start w:val="1"/>
      <w:numFmt w:val="decimal"/>
      <w:isLgl/>
      <w:lvlText w:val="%1.%2.%3.%4.%5."/>
      <w:lvlJc w:val="left"/>
      <w:pPr>
        <w:ind w:left="3087" w:hanging="1080"/>
      </w:pPr>
      <w:rPr>
        <w:rFonts w:hint="default"/>
      </w:rPr>
    </w:lvl>
    <w:lvl w:ilvl="5">
      <w:start w:val="1"/>
      <w:numFmt w:val="decimal"/>
      <w:isLgl/>
      <w:lvlText w:val="%1.%2.%3.%4.%5.%6."/>
      <w:lvlJc w:val="left"/>
      <w:pPr>
        <w:ind w:left="3447" w:hanging="1080"/>
      </w:pPr>
      <w:rPr>
        <w:rFonts w:hint="default"/>
      </w:rPr>
    </w:lvl>
    <w:lvl w:ilvl="6">
      <w:start w:val="1"/>
      <w:numFmt w:val="decimal"/>
      <w:isLgl/>
      <w:lvlText w:val="%1.%2.%3.%4.%5.%6.%7."/>
      <w:lvlJc w:val="left"/>
      <w:pPr>
        <w:ind w:left="4167" w:hanging="1440"/>
      </w:pPr>
      <w:rPr>
        <w:rFonts w:hint="default"/>
      </w:rPr>
    </w:lvl>
    <w:lvl w:ilvl="7">
      <w:start w:val="1"/>
      <w:numFmt w:val="decimal"/>
      <w:isLgl/>
      <w:lvlText w:val="%1.%2.%3.%4.%5.%6.%7.%8."/>
      <w:lvlJc w:val="left"/>
      <w:pPr>
        <w:ind w:left="4527" w:hanging="1440"/>
      </w:pPr>
      <w:rPr>
        <w:rFonts w:hint="default"/>
      </w:rPr>
    </w:lvl>
    <w:lvl w:ilvl="8">
      <w:start w:val="1"/>
      <w:numFmt w:val="decimal"/>
      <w:isLgl/>
      <w:lvlText w:val="%1.%2.%3.%4.%5.%6.%7.%8.%9."/>
      <w:lvlJc w:val="left"/>
      <w:pPr>
        <w:ind w:left="5247" w:hanging="1800"/>
      </w:pPr>
      <w:rPr>
        <w:rFonts w:hint="default"/>
      </w:rPr>
    </w:lvl>
  </w:abstractNum>
  <w:abstractNum w:abstractNumId="2" w15:restartNumberingAfterBreak="0">
    <w:nsid w:val="0F4F760D"/>
    <w:multiLevelType w:val="hybridMultilevel"/>
    <w:tmpl w:val="68504B90"/>
    <w:lvl w:ilvl="0" w:tplc="5EB4785C">
      <w:start w:val="1"/>
      <w:numFmt w:val="bullet"/>
      <w:lvlText w:val=""/>
      <w:lvlJc w:val="left"/>
      <w:pPr>
        <w:ind w:left="720" w:hanging="360"/>
      </w:pPr>
      <w:rPr>
        <w:rFonts w:ascii="Symbol" w:hAnsi="Symbol" w:hint="default"/>
        <w:color w:val="auto"/>
      </w:rPr>
    </w:lvl>
    <w:lvl w:ilvl="1" w:tplc="04270001">
      <w:start w:val="1"/>
      <w:numFmt w:val="bullet"/>
      <w:lvlText w:val=""/>
      <w:lvlJc w:val="left"/>
      <w:pPr>
        <w:ind w:left="1440" w:hanging="360"/>
      </w:pPr>
      <w:rPr>
        <w:rFonts w:ascii="Symbol" w:hAnsi="Symbol"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15:restartNumberingAfterBreak="0">
    <w:nsid w:val="174851AA"/>
    <w:multiLevelType w:val="hybridMultilevel"/>
    <w:tmpl w:val="EA10F174"/>
    <w:lvl w:ilvl="0" w:tplc="327082CA">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 w15:restartNumberingAfterBreak="0">
    <w:nsid w:val="1A6E2EDF"/>
    <w:multiLevelType w:val="multilevel"/>
    <w:tmpl w:val="2CFE6434"/>
    <w:lvl w:ilvl="0">
      <w:start w:val="1"/>
      <w:numFmt w:val="decimal"/>
      <w:lvlText w:val="%1."/>
      <w:lvlJc w:val="left"/>
      <w:pPr>
        <w:ind w:left="927" w:hanging="360"/>
      </w:pPr>
      <w:rPr>
        <w:rFonts w:hint="default"/>
        <w:b w:val="0"/>
        <w:bCs w:val="0"/>
        <w:i w:val="0"/>
        <w:iCs w:val="0"/>
      </w:rPr>
    </w:lvl>
    <w:lvl w:ilvl="1">
      <w:start w:val="1"/>
      <w:numFmt w:val="decimal"/>
      <w:isLgl/>
      <w:lvlText w:val="%1.%2."/>
      <w:lvlJc w:val="left"/>
      <w:pPr>
        <w:ind w:left="786" w:hanging="360"/>
      </w:pPr>
      <w:rPr>
        <w:rFonts w:ascii="Verdana" w:hAnsi="Verdana" w:hint="default"/>
        <w:b w:val="0"/>
        <w:bCs w:val="0"/>
        <w:i w:val="0"/>
        <w:iCs w:val="0"/>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720"/>
      </w:pPr>
      <w:rPr>
        <w:rFonts w:hint="default"/>
      </w:rPr>
    </w:lvl>
    <w:lvl w:ilvl="4">
      <w:start w:val="1"/>
      <w:numFmt w:val="decimal"/>
      <w:isLgl/>
      <w:lvlText w:val="%1.%2.%3.%4.%5."/>
      <w:lvlJc w:val="left"/>
      <w:pPr>
        <w:ind w:left="3087" w:hanging="1080"/>
      </w:pPr>
      <w:rPr>
        <w:rFonts w:hint="default"/>
      </w:rPr>
    </w:lvl>
    <w:lvl w:ilvl="5">
      <w:start w:val="1"/>
      <w:numFmt w:val="decimal"/>
      <w:isLgl/>
      <w:lvlText w:val="%1.%2.%3.%4.%5.%6."/>
      <w:lvlJc w:val="left"/>
      <w:pPr>
        <w:ind w:left="3447" w:hanging="1080"/>
      </w:pPr>
      <w:rPr>
        <w:rFonts w:hint="default"/>
      </w:rPr>
    </w:lvl>
    <w:lvl w:ilvl="6">
      <w:start w:val="1"/>
      <w:numFmt w:val="decimal"/>
      <w:isLgl/>
      <w:lvlText w:val="%1.%2.%3.%4.%5.%6.%7."/>
      <w:lvlJc w:val="left"/>
      <w:pPr>
        <w:ind w:left="4167" w:hanging="1440"/>
      </w:pPr>
      <w:rPr>
        <w:rFonts w:hint="default"/>
      </w:rPr>
    </w:lvl>
    <w:lvl w:ilvl="7">
      <w:start w:val="1"/>
      <w:numFmt w:val="decimal"/>
      <w:isLgl/>
      <w:lvlText w:val="%1.%2.%3.%4.%5.%6.%7.%8."/>
      <w:lvlJc w:val="left"/>
      <w:pPr>
        <w:ind w:left="4527" w:hanging="1440"/>
      </w:pPr>
      <w:rPr>
        <w:rFonts w:hint="default"/>
      </w:rPr>
    </w:lvl>
    <w:lvl w:ilvl="8">
      <w:start w:val="1"/>
      <w:numFmt w:val="decimal"/>
      <w:isLgl/>
      <w:lvlText w:val="%1.%2.%3.%4.%5.%6.%7.%8.%9."/>
      <w:lvlJc w:val="left"/>
      <w:pPr>
        <w:ind w:left="5247" w:hanging="1800"/>
      </w:pPr>
      <w:rPr>
        <w:rFonts w:hint="default"/>
      </w:rPr>
    </w:lvl>
  </w:abstractNum>
  <w:abstractNum w:abstractNumId="5" w15:restartNumberingAfterBreak="0">
    <w:nsid w:val="28207CC3"/>
    <w:multiLevelType w:val="hybridMultilevel"/>
    <w:tmpl w:val="410E308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39110D44"/>
    <w:multiLevelType w:val="multilevel"/>
    <w:tmpl w:val="D83E3D3E"/>
    <w:lvl w:ilvl="0">
      <w:start w:val="1"/>
      <w:numFmt w:val="decimal"/>
      <w:lvlText w:val="%1."/>
      <w:lvlJc w:val="left"/>
      <w:pPr>
        <w:ind w:left="927" w:hanging="360"/>
      </w:pPr>
      <w:rPr>
        <w:rFonts w:hint="default"/>
      </w:rPr>
    </w:lvl>
    <w:lvl w:ilvl="1">
      <w:start w:val="1"/>
      <w:numFmt w:val="decimal"/>
      <w:isLgl/>
      <w:lvlText w:val="%1.%2."/>
      <w:lvlJc w:val="left"/>
      <w:pPr>
        <w:ind w:left="1287" w:hanging="360"/>
      </w:pPr>
      <w:rPr>
        <w:rFonts w:hint="default"/>
        <w:b w:val="0"/>
        <w:bCs w:val="0"/>
        <w:i w:val="0"/>
        <w:iCs w:val="0"/>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720"/>
      </w:pPr>
      <w:rPr>
        <w:rFonts w:hint="default"/>
      </w:rPr>
    </w:lvl>
    <w:lvl w:ilvl="4">
      <w:start w:val="1"/>
      <w:numFmt w:val="decimal"/>
      <w:isLgl/>
      <w:lvlText w:val="%1.%2.%3.%4.%5."/>
      <w:lvlJc w:val="left"/>
      <w:pPr>
        <w:ind w:left="3087" w:hanging="1080"/>
      </w:pPr>
      <w:rPr>
        <w:rFonts w:hint="default"/>
      </w:rPr>
    </w:lvl>
    <w:lvl w:ilvl="5">
      <w:start w:val="1"/>
      <w:numFmt w:val="decimal"/>
      <w:isLgl/>
      <w:lvlText w:val="%1.%2.%3.%4.%5.%6."/>
      <w:lvlJc w:val="left"/>
      <w:pPr>
        <w:ind w:left="3447" w:hanging="1080"/>
      </w:pPr>
      <w:rPr>
        <w:rFonts w:hint="default"/>
      </w:rPr>
    </w:lvl>
    <w:lvl w:ilvl="6">
      <w:start w:val="1"/>
      <w:numFmt w:val="decimal"/>
      <w:isLgl/>
      <w:lvlText w:val="%1.%2.%3.%4.%5.%6.%7."/>
      <w:lvlJc w:val="left"/>
      <w:pPr>
        <w:ind w:left="4167" w:hanging="1440"/>
      </w:pPr>
      <w:rPr>
        <w:rFonts w:hint="default"/>
      </w:rPr>
    </w:lvl>
    <w:lvl w:ilvl="7">
      <w:start w:val="1"/>
      <w:numFmt w:val="decimal"/>
      <w:isLgl/>
      <w:lvlText w:val="%1.%2.%3.%4.%5.%6.%7.%8."/>
      <w:lvlJc w:val="left"/>
      <w:pPr>
        <w:ind w:left="4527" w:hanging="1440"/>
      </w:pPr>
      <w:rPr>
        <w:rFonts w:hint="default"/>
      </w:rPr>
    </w:lvl>
    <w:lvl w:ilvl="8">
      <w:start w:val="1"/>
      <w:numFmt w:val="decimal"/>
      <w:isLgl/>
      <w:lvlText w:val="%1.%2.%3.%4.%5.%6.%7.%8.%9."/>
      <w:lvlJc w:val="left"/>
      <w:pPr>
        <w:ind w:left="5247" w:hanging="1800"/>
      </w:pPr>
      <w:rPr>
        <w:rFonts w:hint="default"/>
      </w:rPr>
    </w:lvl>
  </w:abstractNum>
  <w:abstractNum w:abstractNumId="7" w15:restartNumberingAfterBreak="0">
    <w:nsid w:val="46851E1E"/>
    <w:multiLevelType w:val="hybridMultilevel"/>
    <w:tmpl w:val="3600E8FC"/>
    <w:lvl w:ilvl="0" w:tplc="5EB4785C">
      <w:start w:val="1"/>
      <w:numFmt w:val="bullet"/>
      <w:lvlText w:val=""/>
      <w:lvlJc w:val="left"/>
      <w:pPr>
        <w:ind w:left="720" w:hanging="360"/>
      </w:pPr>
      <w:rPr>
        <w:rFonts w:ascii="Symbol" w:hAnsi="Symbol" w:hint="default"/>
        <w:color w:val="auto"/>
      </w:rPr>
    </w:lvl>
    <w:lvl w:ilvl="1" w:tplc="04270001">
      <w:start w:val="1"/>
      <w:numFmt w:val="bullet"/>
      <w:lvlText w:val=""/>
      <w:lvlJc w:val="left"/>
      <w:pPr>
        <w:ind w:left="1440" w:hanging="360"/>
      </w:pPr>
      <w:rPr>
        <w:rFonts w:ascii="Symbol" w:hAnsi="Symbol"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15:restartNumberingAfterBreak="0">
    <w:nsid w:val="4B4D1337"/>
    <w:multiLevelType w:val="hybridMultilevel"/>
    <w:tmpl w:val="AD02C390"/>
    <w:lvl w:ilvl="0" w:tplc="04270001">
      <w:start w:val="1"/>
      <w:numFmt w:val="bullet"/>
      <w:lvlText w:val=""/>
      <w:lvlJc w:val="left"/>
      <w:pPr>
        <w:ind w:left="786" w:hanging="360"/>
      </w:pPr>
      <w:rPr>
        <w:rFonts w:ascii="Symbol" w:hAnsi="Symbol" w:hint="default"/>
      </w:rPr>
    </w:lvl>
    <w:lvl w:ilvl="1" w:tplc="04270019" w:tentative="1">
      <w:start w:val="1"/>
      <w:numFmt w:val="lowerLetter"/>
      <w:lvlText w:val="%2."/>
      <w:lvlJc w:val="left"/>
      <w:pPr>
        <w:ind w:left="1506" w:hanging="360"/>
      </w:pPr>
    </w:lvl>
    <w:lvl w:ilvl="2" w:tplc="0427001B" w:tentative="1">
      <w:start w:val="1"/>
      <w:numFmt w:val="lowerRoman"/>
      <w:lvlText w:val="%3."/>
      <w:lvlJc w:val="right"/>
      <w:pPr>
        <w:ind w:left="2226" w:hanging="180"/>
      </w:pPr>
    </w:lvl>
    <w:lvl w:ilvl="3" w:tplc="0427000F" w:tentative="1">
      <w:start w:val="1"/>
      <w:numFmt w:val="decimal"/>
      <w:lvlText w:val="%4."/>
      <w:lvlJc w:val="left"/>
      <w:pPr>
        <w:ind w:left="2946" w:hanging="360"/>
      </w:pPr>
    </w:lvl>
    <w:lvl w:ilvl="4" w:tplc="04270019" w:tentative="1">
      <w:start w:val="1"/>
      <w:numFmt w:val="lowerLetter"/>
      <w:lvlText w:val="%5."/>
      <w:lvlJc w:val="left"/>
      <w:pPr>
        <w:ind w:left="3666" w:hanging="360"/>
      </w:pPr>
    </w:lvl>
    <w:lvl w:ilvl="5" w:tplc="0427001B" w:tentative="1">
      <w:start w:val="1"/>
      <w:numFmt w:val="lowerRoman"/>
      <w:lvlText w:val="%6."/>
      <w:lvlJc w:val="right"/>
      <w:pPr>
        <w:ind w:left="4386" w:hanging="180"/>
      </w:pPr>
    </w:lvl>
    <w:lvl w:ilvl="6" w:tplc="0427000F" w:tentative="1">
      <w:start w:val="1"/>
      <w:numFmt w:val="decimal"/>
      <w:lvlText w:val="%7."/>
      <w:lvlJc w:val="left"/>
      <w:pPr>
        <w:ind w:left="5106" w:hanging="360"/>
      </w:pPr>
    </w:lvl>
    <w:lvl w:ilvl="7" w:tplc="04270019" w:tentative="1">
      <w:start w:val="1"/>
      <w:numFmt w:val="lowerLetter"/>
      <w:lvlText w:val="%8."/>
      <w:lvlJc w:val="left"/>
      <w:pPr>
        <w:ind w:left="5826" w:hanging="360"/>
      </w:pPr>
    </w:lvl>
    <w:lvl w:ilvl="8" w:tplc="0427001B" w:tentative="1">
      <w:start w:val="1"/>
      <w:numFmt w:val="lowerRoman"/>
      <w:lvlText w:val="%9."/>
      <w:lvlJc w:val="right"/>
      <w:pPr>
        <w:ind w:left="6546" w:hanging="180"/>
      </w:pPr>
    </w:lvl>
  </w:abstractNum>
  <w:abstractNum w:abstractNumId="9" w15:restartNumberingAfterBreak="0">
    <w:nsid w:val="5A750554"/>
    <w:multiLevelType w:val="hybridMultilevel"/>
    <w:tmpl w:val="20A6D8A0"/>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0" w15:restartNumberingAfterBreak="0">
    <w:nsid w:val="5DC87F8E"/>
    <w:multiLevelType w:val="hybridMultilevel"/>
    <w:tmpl w:val="8962FAFE"/>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1" w15:restartNumberingAfterBreak="0">
    <w:nsid w:val="5E773A8E"/>
    <w:multiLevelType w:val="multilevel"/>
    <w:tmpl w:val="D83E3D3E"/>
    <w:lvl w:ilvl="0">
      <w:start w:val="1"/>
      <w:numFmt w:val="decimal"/>
      <w:lvlText w:val="%1."/>
      <w:lvlJc w:val="left"/>
      <w:pPr>
        <w:ind w:left="927" w:hanging="360"/>
      </w:pPr>
      <w:rPr>
        <w:rFonts w:hint="default"/>
      </w:rPr>
    </w:lvl>
    <w:lvl w:ilvl="1">
      <w:start w:val="1"/>
      <w:numFmt w:val="decimal"/>
      <w:isLgl/>
      <w:lvlText w:val="%1.%2."/>
      <w:lvlJc w:val="left"/>
      <w:pPr>
        <w:ind w:left="1287" w:hanging="360"/>
      </w:pPr>
      <w:rPr>
        <w:rFonts w:hint="default"/>
        <w:b w:val="0"/>
        <w:bCs w:val="0"/>
        <w:i w:val="0"/>
        <w:iCs w:val="0"/>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720"/>
      </w:pPr>
      <w:rPr>
        <w:rFonts w:hint="default"/>
      </w:rPr>
    </w:lvl>
    <w:lvl w:ilvl="4">
      <w:start w:val="1"/>
      <w:numFmt w:val="decimal"/>
      <w:isLgl/>
      <w:lvlText w:val="%1.%2.%3.%4.%5."/>
      <w:lvlJc w:val="left"/>
      <w:pPr>
        <w:ind w:left="3087" w:hanging="1080"/>
      </w:pPr>
      <w:rPr>
        <w:rFonts w:hint="default"/>
      </w:rPr>
    </w:lvl>
    <w:lvl w:ilvl="5">
      <w:start w:val="1"/>
      <w:numFmt w:val="decimal"/>
      <w:isLgl/>
      <w:lvlText w:val="%1.%2.%3.%4.%5.%6."/>
      <w:lvlJc w:val="left"/>
      <w:pPr>
        <w:ind w:left="3447" w:hanging="1080"/>
      </w:pPr>
      <w:rPr>
        <w:rFonts w:hint="default"/>
      </w:rPr>
    </w:lvl>
    <w:lvl w:ilvl="6">
      <w:start w:val="1"/>
      <w:numFmt w:val="decimal"/>
      <w:isLgl/>
      <w:lvlText w:val="%1.%2.%3.%4.%5.%6.%7."/>
      <w:lvlJc w:val="left"/>
      <w:pPr>
        <w:ind w:left="4167" w:hanging="1440"/>
      </w:pPr>
      <w:rPr>
        <w:rFonts w:hint="default"/>
      </w:rPr>
    </w:lvl>
    <w:lvl w:ilvl="7">
      <w:start w:val="1"/>
      <w:numFmt w:val="decimal"/>
      <w:isLgl/>
      <w:lvlText w:val="%1.%2.%3.%4.%5.%6.%7.%8."/>
      <w:lvlJc w:val="left"/>
      <w:pPr>
        <w:ind w:left="4527" w:hanging="1440"/>
      </w:pPr>
      <w:rPr>
        <w:rFonts w:hint="default"/>
      </w:rPr>
    </w:lvl>
    <w:lvl w:ilvl="8">
      <w:start w:val="1"/>
      <w:numFmt w:val="decimal"/>
      <w:isLgl/>
      <w:lvlText w:val="%1.%2.%3.%4.%5.%6.%7.%8.%9."/>
      <w:lvlJc w:val="left"/>
      <w:pPr>
        <w:ind w:left="5247" w:hanging="1800"/>
      </w:pPr>
      <w:rPr>
        <w:rFonts w:hint="default"/>
      </w:rPr>
    </w:lvl>
  </w:abstractNum>
  <w:abstractNum w:abstractNumId="12" w15:restartNumberingAfterBreak="0">
    <w:nsid w:val="5F0753B9"/>
    <w:multiLevelType w:val="hybridMultilevel"/>
    <w:tmpl w:val="65FA9F30"/>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3" w15:restartNumberingAfterBreak="0">
    <w:nsid w:val="611241D4"/>
    <w:multiLevelType w:val="hybridMultilevel"/>
    <w:tmpl w:val="C5EC88CC"/>
    <w:lvl w:ilvl="0" w:tplc="5EB4785C">
      <w:start w:val="1"/>
      <w:numFmt w:val="bullet"/>
      <w:lvlText w:val=""/>
      <w:lvlJc w:val="left"/>
      <w:pPr>
        <w:ind w:left="720" w:hanging="360"/>
      </w:pPr>
      <w:rPr>
        <w:rFonts w:ascii="Symbol" w:hAnsi="Symbol" w:hint="default"/>
        <w:color w:val="auto"/>
      </w:rPr>
    </w:lvl>
    <w:lvl w:ilvl="1" w:tplc="04270001">
      <w:start w:val="1"/>
      <w:numFmt w:val="bullet"/>
      <w:lvlText w:val=""/>
      <w:lvlJc w:val="left"/>
      <w:pPr>
        <w:ind w:left="1440" w:hanging="360"/>
      </w:pPr>
      <w:rPr>
        <w:rFonts w:ascii="Symbol" w:hAnsi="Symbol"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15:restartNumberingAfterBreak="0">
    <w:nsid w:val="7AEC09F7"/>
    <w:multiLevelType w:val="hybridMultilevel"/>
    <w:tmpl w:val="0E0A1AB6"/>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5" w15:restartNumberingAfterBreak="0">
    <w:nsid w:val="7B5C4929"/>
    <w:multiLevelType w:val="hybridMultilevel"/>
    <w:tmpl w:val="4952304E"/>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6" w15:restartNumberingAfterBreak="0">
    <w:nsid w:val="7E2F12D9"/>
    <w:multiLevelType w:val="hybridMultilevel"/>
    <w:tmpl w:val="66E61CC4"/>
    <w:lvl w:ilvl="0" w:tplc="5EB4785C">
      <w:start w:val="1"/>
      <w:numFmt w:val="bullet"/>
      <w:lvlText w:val=""/>
      <w:lvlJc w:val="left"/>
      <w:pPr>
        <w:ind w:left="720" w:hanging="360"/>
      </w:pPr>
      <w:rPr>
        <w:rFonts w:ascii="Symbol" w:hAnsi="Symbol" w:hint="default"/>
        <w:color w:val="auto"/>
      </w:rPr>
    </w:lvl>
    <w:lvl w:ilvl="1" w:tplc="04270001">
      <w:start w:val="1"/>
      <w:numFmt w:val="bullet"/>
      <w:lvlText w:val=""/>
      <w:lvlJc w:val="left"/>
      <w:pPr>
        <w:ind w:left="1440" w:hanging="360"/>
      </w:pPr>
      <w:rPr>
        <w:rFonts w:ascii="Symbol" w:hAnsi="Symbol"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15:restartNumberingAfterBreak="0">
    <w:nsid w:val="7FB16DE4"/>
    <w:multiLevelType w:val="hybridMultilevel"/>
    <w:tmpl w:val="E75C3520"/>
    <w:lvl w:ilvl="0" w:tplc="5EB4785C">
      <w:start w:val="1"/>
      <w:numFmt w:val="bullet"/>
      <w:lvlText w:val=""/>
      <w:lvlJc w:val="left"/>
      <w:pPr>
        <w:ind w:left="720" w:hanging="360"/>
      </w:pPr>
      <w:rPr>
        <w:rFonts w:ascii="Symbol" w:hAnsi="Symbol" w:hint="default"/>
        <w:color w:val="auto"/>
      </w:rPr>
    </w:lvl>
    <w:lvl w:ilvl="1" w:tplc="0427000B">
      <w:start w:val="1"/>
      <w:numFmt w:val="bullet"/>
      <w:lvlText w:val=""/>
      <w:lvlJc w:val="left"/>
      <w:pPr>
        <w:ind w:left="1440" w:hanging="360"/>
      </w:pPr>
      <w:rPr>
        <w:rFonts w:ascii="Wingdings" w:hAnsi="Wingdings"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16cid:durableId="1157722492">
    <w:abstractNumId w:val="0"/>
  </w:num>
  <w:num w:numId="2" w16cid:durableId="95540985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0537691">
    <w:abstractNumId w:val="17"/>
  </w:num>
  <w:num w:numId="4" w16cid:durableId="848526207">
    <w:abstractNumId w:val="8"/>
  </w:num>
  <w:num w:numId="5" w16cid:durableId="953946486">
    <w:abstractNumId w:val="13"/>
  </w:num>
  <w:num w:numId="6" w16cid:durableId="358554710">
    <w:abstractNumId w:val="2"/>
  </w:num>
  <w:num w:numId="7" w16cid:durableId="429931749">
    <w:abstractNumId w:val="16"/>
  </w:num>
  <w:num w:numId="8" w16cid:durableId="1574272134">
    <w:abstractNumId w:val="7"/>
  </w:num>
  <w:num w:numId="9" w16cid:durableId="96827643">
    <w:abstractNumId w:val="3"/>
  </w:num>
  <w:num w:numId="10" w16cid:durableId="200636362">
    <w:abstractNumId w:val="9"/>
  </w:num>
  <w:num w:numId="11" w16cid:durableId="1281644625">
    <w:abstractNumId w:val="4"/>
  </w:num>
  <w:num w:numId="12" w16cid:durableId="1682974458">
    <w:abstractNumId w:val="1"/>
  </w:num>
  <w:num w:numId="13" w16cid:durableId="1237786401">
    <w:abstractNumId w:val="14"/>
  </w:num>
  <w:num w:numId="14" w16cid:durableId="1505630194">
    <w:abstractNumId w:val="10"/>
  </w:num>
  <w:num w:numId="15" w16cid:durableId="1074663029">
    <w:abstractNumId w:val="11"/>
  </w:num>
  <w:num w:numId="16" w16cid:durableId="624778874">
    <w:abstractNumId w:val="6"/>
  </w:num>
  <w:num w:numId="17" w16cid:durableId="1630354231">
    <w:abstractNumId w:val="12"/>
  </w:num>
  <w:num w:numId="18" w16cid:durableId="204744229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33584209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rawingGridHorizontalSpacing w:val="110"/>
  <w:displayHorizontalDrawingGridEvery w:val="2"/>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3479"/>
    <w:rsid w:val="00001670"/>
    <w:rsid w:val="00002428"/>
    <w:rsid w:val="00003A9C"/>
    <w:rsid w:val="0000419B"/>
    <w:rsid w:val="0000532F"/>
    <w:rsid w:val="00006E7F"/>
    <w:rsid w:val="00010074"/>
    <w:rsid w:val="00010B1B"/>
    <w:rsid w:val="00014E7D"/>
    <w:rsid w:val="00015152"/>
    <w:rsid w:val="00015980"/>
    <w:rsid w:val="00015B64"/>
    <w:rsid w:val="000218E0"/>
    <w:rsid w:val="00021B15"/>
    <w:rsid w:val="00023E72"/>
    <w:rsid w:val="00025CE0"/>
    <w:rsid w:val="00034428"/>
    <w:rsid w:val="00036E24"/>
    <w:rsid w:val="000404F0"/>
    <w:rsid w:val="0004144B"/>
    <w:rsid w:val="0004421E"/>
    <w:rsid w:val="00050FC5"/>
    <w:rsid w:val="00052929"/>
    <w:rsid w:val="00052C07"/>
    <w:rsid w:val="00052DBD"/>
    <w:rsid w:val="00053B0C"/>
    <w:rsid w:val="00054742"/>
    <w:rsid w:val="000547F4"/>
    <w:rsid w:val="000554BA"/>
    <w:rsid w:val="0005626B"/>
    <w:rsid w:val="00057E2A"/>
    <w:rsid w:val="00060C74"/>
    <w:rsid w:val="00062978"/>
    <w:rsid w:val="00062C1A"/>
    <w:rsid w:val="00063325"/>
    <w:rsid w:val="0006368D"/>
    <w:rsid w:val="00064173"/>
    <w:rsid w:val="000651DF"/>
    <w:rsid w:val="00067BFC"/>
    <w:rsid w:val="00070399"/>
    <w:rsid w:val="000714C5"/>
    <w:rsid w:val="000739AB"/>
    <w:rsid w:val="00074A20"/>
    <w:rsid w:val="0007542E"/>
    <w:rsid w:val="00077587"/>
    <w:rsid w:val="0007780E"/>
    <w:rsid w:val="00081B1A"/>
    <w:rsid w:val="00084428"/>
    <w:rsid w:val="0008506B"/>
    <w:rsid w:val="000863B7"/>
    <w:rsid w:val="00087809"/>
    <w:rsid w:val="00091703"/>
    <w:rsid w:val="00091925"/>
    <w:rsid w:val="00091B30"/>
    <w:rsid w:val="00091BCC"/>
    <w:rsid w:val="00092F22"/>
    <w:rsid w:val="0009444C"/>
    <w:rsid w:val="00094B61"/>
    <w:rsid w:val="00094D5A"/>
    <w:rsid w:val="00095604"/>
    <w:rsid w:val="000957AC"/>
    <w:rsid w:val="00095C12"/>
    <w:rsid w:val="00096B87"/>
    <w:rsid w:val="000A0BEE"/>
    <w:rsid w:val="000A1E49"/>
    <w:rsid w:val="000A496E"/>
    <w:rsid w:val="000A70EF"/>
    <w:rsid w:val="000A76AA"/>
    <w:rsid w:val="000A7A7B"/>
    <w:rsid w:val="000B103B"/>
    <w:rsid w:val="000B22D8"/>
    <w:rsid w:val="000C0037"/>
    <w:rsid w:val="000C2490"/>
    <w:rsid w:val="000C38ED"/>
    <w:rsid w:val="000C3ABA"/>
    <w:rsid w:val="000C79DB"/>
    <w:rsid w:val="000D3158"/>
    <w:rsid w:val="000D57DC"/>
    <w:rsid w:val="000E0EC6"/>
    <w:rsid w:val="000E1431"/>
    <w:rsid w:val="000E24DC"/>
    <w:rsid w:val="000E28BB"/>
    <w:rsid w:val="000E5837"/>
    <w:rsid w:val="000E630E"/>
    <w:rsid w:val="000E7821"/>
    <w:rsid w:val="000F1100"/>
    <w:rsid w:val="000F1D59"/>
    <w:rsid w:val="000F20D9"/>
    <w:rsid w:val="000F33FE"/>
    <w:rsid w:val="000F59C5"/>
    <w:rsid w:val="00101334"/>
    <w:rsid w:val="0010394B"/>
    <w:rsid w:val="00105848"/>
    <w:rsid w:val="00107F57"/>
    <w:rsid w:val="00110E24"/>
    <w:rsid w:val="00110E64"/>
    <w:rsid w:val="0011402B"/>
    <w:rsid w:val="00115146"/>
    <w:rsid w:val="001227F9"/>
    <w:rsid w:val="001250A1"/>
    <w:rsid w:val="00126329"/>
    <w:rsid w:val="00126DAD"/>
    <w:rsid w:val="0013191E"/>
    <w:rsid w:val="00133E64"/>
    <w:rsid w:val="00134FBC"/>
    <w:rsid w:val="00135498"/>
    <w:rsid w:val="00137FA2"/>
    <w:rsid w:val="00141660"/>
    <w:rsid w:val="00142AD7"/>
    <w:rsid w:val="00146DDB"/>
    <w:rsid w:val="00151131"/>
    <w:rsid w:val="00152E41"/>
    <w:rsid w:val="00153AD6"/>
    <w:rsid w:val="00157810"/>
    <w:rsid w:val="00162E97"/>
    <w:rsid w:val="001635F2"/>
    <w:rsid w:val="001638DD"/>
    <w:rsid w:val="00163D9E"/>
    <w:rsid w:val="0016589A"/>
    <w:rsid w:val="00165C15"/>
    <w:rsid w:val="00167462"/>
    <w:rsid w:val="00172041"/>
    <w:rsid w:val="00175996"/>
    <w:rsid w:val="00177941"/>
    <w:rsid w:val="001822D1"/>
    <w:rsid w:val="00182CB6"/>
    <w:rsid w:val="00183C4E"/>
    <w:rsid w:val="00184108"/>
    <w:rsid w:val="001904A8"/>
    <w:rsid w:val="0019095A"/>
    <w:rsid w:val="001938DF"/>
    <w:rsid w:val="001948A1"/>
    <w:rsid w:val="00197A8B"/>
    <w:rsid w:val="001A0040"/>
    <w:rsid w:val="001A319B"/>
    <w:rsid w:val="001A3D11"/>
    <w:rsid w:val="001A4422"/>
    <w:rsid w:val="001A6938"/>
    <w:rsid w:val="001B26BB"/>
    <w:rsid w:val="001B7193"/>
    <w:rsid w:val="001C0E82"/>
    <w:rsid w:val="001C4D89"/>
    <w:rsid w:val="001C692D"/>
    <w:rsid w:val="001C6BFD"/>
    <w:rsid w:val="001C6C97"/>
    <w:rsid w:val="001D169F"/>
    <w:rsid w:val="001D4D6B"/>
    <w:rsid w:val="001D54EF"/>
    <w:rsid w:val="001D6C97"/>
    <w:rsid w:val="001E29FA"/>
    <w:rsid w:val="001E377D"/>
    <w:rsid w:val="001E4986"/>
    <w:rsid w:val="001E7FA8"/>
    <w:rsid w:val="001F014D"/>
    <w:rsid w:val="001F0807"/>
    <w:rsid w:val="001F0B83"/>
    <w:rsid w:val="001F1129"/>
    <w:rsid w:val="001F1CEE"/>
    <w:rsid w:val="001F2985"/>
    <w:rsid w:val="001F2A46"/>
    <w:rsid w:val="001F41FF"/>
    <w:rsid w:val="002004BD"/>
    <w:rsid w:val="00200F31"/>
    <w:rsid w:val="00202EC1"/>
    <w:rsid w:val="00204A24"/>
    <w:rsid w:val="00207D3E"/>
    <w:rsid w:val="002111FB"/>
    <w:rsid w:val="002152EF"/>
    <w:rsid w:val="002173AA"/>
    <w:rsid w:val="00222988"/>
    <w:rsid w:val="00223044"/>
    <w:rsid w:val="00224B23"/>
    <w:rsid w:val="0022594D"/>
    <w:rsid w:val="0022685C"/>
    <w:rsid w:val="00226C4B"/>
    <w:rsid w:val="00227175"/>
    <w:rsid w:val="00227340"/>
    <w:rsid w:val="0023487C"/>
    <w:rsid w:val="00234F4B"/>
    <w:rsid w:val="00236318"/>
    <w:rsid w:val="002366C3"/>
    <w:rsid w:val="00237105"/>
    <w:rsid w:val="002378E7"/>
    <w:rsid w:val="00240313"/>
    <w:rsid w:val="00241B3D"/>
    <w:rsid w:val="0024560D"/>
    <w:rsid w:val="002468D3"/>
    <w:rsid w:val="00250433"/>
    <w:rsid w:val="00250DF6"/>
    <w:rsid w:val="00253E5C"/>
    <w:rsid w:val="00255101"/>
    <w:rsid w:val="00256063"/>
    <w:rsid w:val="0025781A"/>
    <w:rsid w:val="00260CD9"/>
    <w:rsid w:val="00261425"/>
    <w:rsid w:val="0026193B"/>
    <w:rsid w:val="002621E9"/>
    <w:rsid w:val="002630F1"/>
    <w:rsid w:val="0026550D"/>
    <w:rsid w:val="0026735B"/>
    <w:rsid w:val="002701C3"/>
    <w:rsid w:val="0027118C"/>
    <w:rsid w:val="00272FB2"/>
    <w:rsid w:val="002740FA"/>
    <w:rsid w:val="0027592D"/>
    <w:rsid w:val="002768FF"/>
    <w:rsid w:val="00276CCD"/>
    <w:rsid w:val="0028209E"/>
    <w:rsid w:val="00285F10"/>
    <w:rsid w:val="0028774C"/>
    <w:rsid w:val="00291251"/>
    <w:rsid w:val="00291F3F"/>
    <w:rsid w:val="002925B0"/>
    <w:rsid w:val="002935EF"/>
    <w:rsid w:val="0029391C"/>
    <w:rsid w:val="00294637"/>
    <w:rsid w:val="002A3721"/>
    <w:rsid w:val="002A45D5"/>
    <w:rsid w:val="002A7CDF"/>
    <w:rsid w:val="002B1299"/>
    <w:rsid w:val="002B2923"/>
    <w:rsid w:val="002B443F"/>
    <w:rsid w:val="002C2140"/>
    <w:rsid w:val="002C2EAD"/>
    <w:rsid w:val="002C3DD0"/>
    <w:rsid w:val="002C4C29"/>
    <w:rsid w:val="002C68EF"/>
    <w:rsid w:val="002C6DB8"/>
    <w:rsid w:val="002D091F"/>
    <w:rsid w:val="002D0F62"/>
    <w:rsid w:val="002D1C08"/>
    <w:rsid w:val="002D6CC4"/>
    <w:rsid w:val="002D787D"/>
    <w:rsid w:val="002D7D88"/>
    <w:rsid w:val="002E0B16"/>
    <w:rsid w:val="002E2320"/>
    <w:rsid w:val="002F05E0"/>
    <w:rsid w:val="002F219F"/>
    <w:rsid w:val="002F4F97"/>
    <w:rsid w:val="002F502E"/>
    <w:rsid w:val="002F6C91"/>
    <w:rsid w:val="00304117"/>
    <w:rsid w:val="00305711"/>
    <w:rsid w:val="00307331"/>
    <w:rsid w:val="00310ACA"/>
    <w:rsid w:val="00324856"/>
    <w:rsid w:val="003330D5"/>
    <w:rsid w:val="00333EAA"/>
    <w:rsid w:val="00344DEC"/>
    <w:rsid w:val="003450FE"/>
    <w:rsid w:val="00346707"/>
    <w:rsid w:val="00347B18"/>
    <w:rsid w:val="00351411"/>
    <w:rsid w:val="00351642"/>
    <w:rsid w:val="00352043"/>
    <w:rsid w:val="00352F6C"/>
    <w:rsid w:val="00357998"/>
    <w:rsid w:val="003619D8"/>
    <w:rsid w:val="00361F9F"/>
    <w:rsid w:val="003628FA"/>
    <w:rsid w:val="00363616"/>
    <w:rsid w:val="00363AB1"/>
    <w:rsid w:val="003664F5"/>
    <w:rsid w:val="00366718"/>
    <w:rsid w:val="0036715D"/>
    <w:rsid w:val="00371651"/>
    <w:rsid w:val="003733C9"/>
    <w:rsid w:val="0037347B"/>
    <w:rsid w:val="003774CB"/>
    <w:rsid w:val="003808DF"/>
    <w:rsid w:val="00381EA5"/>
    <w:rsid w:val="003841A5"/>
    <w:rsid w:val="003841B7"/>
    <w:rsid w:val="00384302"/>
    <w:rsid w:val="003848C2"/>
    <w:rsid w:val="00384B7A"/>
    <w:rsid w:val="00391940"/>
    <w:rsid w:val="00394A7F"/>
    <w:rsid w:val="00394EC5"/>
    <w:rsid w:val="00395064"/>
    <w:rsid w:val="0039564B"/>
    <w:rsid w:val="00396F93"/>
    <w:rsid w:val="003A0018"/>
    <w:rsid w:val="003A370C"/>
    <w:rsid w:val="003A47C8"/>
    <w:rsid w:val="003A52D6"/>
    <w:rsid w:val="003A5920"/>
    <w:rsid w:val="003A669E"/>
    <w:rsid w:val="003A6A31"/>
    <w:rsid w:val="003A7BD7"/>
    <w:rsid w:val="003B04FA"/>
    <w:rsid w:val="003B6851"/>
    <w:rsid w:val="003B68CA"/>
    <w:rsid w:val="003B6C5C"/>
    <w:rsid w:val="003C22FD"/>
    <w:rsid w:val="003C24E3"/>
    <w:rsid w:val="003C26FA"/>
    <w:rsid w:val="003C4F42"/>
    <w:rsid w:val="003D196C"/>
    <w:rsid w:val="003D28B7"/>
    <w:rsid w:val="003D334C"/>
    <w:rsid w:val="003D392A"/>
    <w:rsid w:val="003D5BC2"/>
    <w:rsid w:val="003D5F56"/>
    <w:rsid w:val="003D662D"/>
    <w:rsid w:val="003E2A39"/>
    <w:rsid w:val="003E4198"/>
    <w:rsid w:val="003F276D"/>
    <w:rsid w:val="003F2A7D"/>
    <w:rsid w:val="003F3896"/>
    <w:rsid w:val="003F3A27"/>
    <w:rsid w:val="0040387B"/>
    <w:rsid w:val="00404A43"/>
    <w:rsid w:val="00404B31"/>
    <w:rsid w:val="004052A2"/>
    <w:rsid w:val="00410138"/>
    <w:rsid w:val="00413203"/>
    <w:rsid w:val="00413F81"/>
    <w:rsid w:val="0042073D"/>
    <w:rsid w:val="0042123A"/>
    <w:rsid w:val="00422F7C"/>
    <w:rsid w:val="00424117"/>
    <w:rsid w:val="004307E8"/>
    <w:rsid w:val="00431483"/>
    <w:rsid w:val="00431C19"/>
    <w:rsid w:val="00431F10"/>
    <w:rsid w:val="004326CB"/>
    <w:rsid w:val="00435206"/>
    <w:rsid w:val="0043574E"/>
    <w:rsid w:val="00435B32"/>
    <w:rsid w:val="00441556"/>
    <w:rsid w:val="00441D3F"/>
    <w:rsid w:val="00445278"/>
    <w:rsid w:val="00445625"/>
    <w:rsid w:val="00446F81"/>
    <w:rsid w:val="0044777C"/>
    <w:rsid w:val="0044792F"/>
    <w:rsid w:val="00451627"/>
    <w:rsid w:val="00451C5E"/>
    <w:rsid w:val="00453D45"/>
    <w:rsid w:val="00457E75"/>
    <w:rsid w:val="00462517"/>
    <w:rsid w:val="0046283E"/>
    <w:rsid w:val="004641C1"/>
    <w:rsid w:val="00466AB4"/>
    <w:rsid w:val="00470577"/>
    <w:rsid w:val="00471710"/>
    <w:rsid w:val="00473585"/>
    <w:rsid w:val="0047398B"/>
    <w:rsid w:val="00475FE0"/>
    <w:rsid w:val="00480F2B"/>
    <w:rsid w:val="00482AAD"/>
    <w:rsid w:val="004872F1"/>
    <w:rsid w:val="0049166D"/>
    <w:rsid w:val="00493D9B"/>
    <w:rsid w:val="00496591"/>
    <w:rsid w:val="004973FA"/>
    <w:rsid w:val="004A1825"/>
    <w:rsid w:val="004A5296"/>
    <w:rsid w:val="004A72D9"/>
    <w:rsid w:val="004A7CAE"/>
    <w:rsid w:val="004B395A"/>
    <w:rsid w:val="004B5939"/>
    <w:rsid w:val="004B6F76"/>
    <w:rsid w:val="004C295A"/>
    <w:rsid w:val="004C42F4"/>
    <w:rsid w:val="004C5BE7"/>
    <w:rsid w:val="004C6033"/>
    <w:rsid w:val="004C6555"/>
    <w:rsid w:val="004C745D"/>
    <w:rsid w:val="004D119D"/>
    <w:rsid w:val="004D2593"/>
    <w:rsid w:val="004D4108"/>
    <w:rsid w:val="004D53AE"/>
    <w:rsid w:val="004D6EF0"/>
    <w:rsid w:val="004E0800"/>
    <w:rsid w:val="004E1EF0"/>
    <w:rsid w:val="004E313C"/>
    <w:rsid w:val="004E5311"/>
    <w:rsid w:val="004F00FB"/>
    <w:rsid w:val="004F11E5"/>
    <w:rsid w:val="004F3D46"/>
    <w:rsid w:val="004F5717"/>
    <w:rsid w:val="0050050A"/>
    <w:rsid w:val="00505EBE"/>
    <w:rsid w:val="005069EF"/>
    <w:rsid w:val="005103E8"/>
    <w:rsid w:val="00512AC8"/>
    <w:rsid w:val="00512C5F"/>
    <w:rsid w:val="00520DC6"/>
    <w:rsid w:val="005221BC"/>
    <w:rsid w:val="00524F49"/>
    <w:rsid w:val="00526742"/>
    <w:rsid w:val="00526A50"/>
    <w:rsid w:val="00526D9C"/>
    <w:rsid w:val="00532BF6"/>
    <w:rsid w:val="00535619"/>
    <w:rsid w:val="00537408"/>
    <w:rsid w:val="00542475"/>
    <w:rsid w:val="00542B34"/>
    <w:rsid w:val="00543018"/>
    <w:rsid w:val="005437AF"/>
    <w:rsid w:val="005450EF"/>
    <w:rsid w:val="005464A7"/>
    <w:rsid w:val="00547C1F"/>
    <w:rsid w:val="00552176"/>
    <w:rsid w:val="005530EA"/>
    <w:rsid w:val="00553710"/>
    <w:rsid w:val="00556495"/>
    <w:rsid w:val="005564A6"/>
    <w:rsid w:val="005569BE"/>
    <w:rsid w:val="00556B4B"/>
    <w:rsid w:val="00562C24"/>
    <w:rsid w:val="0056319D"/>
    <w:rsid w:val="00563719"/>
    <w:rsid w:val="00564509"/>
    <w:rsid w:val="005652B7"/>
    <w:rsid w:val="00566B20"/>
    <w:rsid w:val="005675DD"/>
    <w:rsid w:val="0057253E"/>
    <w:rsid w:val="005725EE"/>
    <w:rsid w:val="00576C65"/>
    <w:rsid w:val="005779A3"/>
    <w:rsid w:val="00580732"/>
    <w:rsid w:val="00580856"/>
    <w:rsid w:val="0058191E"/>
    <w:rsid w:val="005827C7"/>
    <w:rsid w:val="005847EB"/>
    <w:rsid w:val="00584AB1"/>
    <w:rsid w:val="00586B3A"/>
    <w:rsid w:val="0059150B"/>
    <w:rsid w:val="00591753"/>
    <w:rsid w:val="005917DD"/>
    <w:rsid w:val="00592389"/>
    <w:rsid w:val="005941D4"/>
    <w:rsid w:val="005A0860"/>
    <w:rsid w:val="005A1C40"/>
    <w:rsid w:val="005A3C2C"/>
    <w:rsid w:val="005A431B"/>
    <w:rsid w:val="005A5DA4"/>
    <w:rsid w:val="005A6FEF"/>
    <w:rsid w:val="005A7441"/>
    <w:rsid w:val="005A77C6"/>
    <w:rsid w:val="005B46DD"/>
    <w:rsid w:val="005B4B26"/>
    <w:rsid w:val="005B4C55"/>
    <w:rsid w:val="005B5468"/>
    <w:rsid w:val="005C20A2"/>
    <w:rsid w:val="005C3D35"/>
    <w:rsid w:val="005C481F"/>
    <w:rsid w:val="005C4942"/>
    <w:rsid w:val="005C49B5"/>
    <w:rsid w:val="005C4BC3"/>
    <w:rsid w:val="005C4C73"/>
    <w:rsid w:val="005C58BF"/>
    <w:rsid w:val="005C6199"/>
    <w:rsid w:val="005C6AA2"/>
    <w:rsid w:val="005C6B78"/>
    <w:rsid w:val="005C73FD"/>
    <w:rsid w:val="005D0C2B"/>
    <w:rsid w:val="005D2117"/>
    <w:rsid w:val="005D2B81"/>
    <w:rsid w:val="005D2CC4"/>
    <w:rsid w:val="005D3DF2"/>
    <w:rsid w:val="005E1739"/>
    <w:rsid w:val="005E408D"/>
    <w:rsid w:val="005E6CF1"/>
    <w:rsid w:val="005E706E"/>
    <w:rsid w:val="005F0470"/>
    <w:rsid w:val="005F3526"/>
    <w:rsid w:val="005F3FAD"/>
    <w:rsid w:val="005F6855"/>
    <w:rsid w:val="00600ABF"/>
    <w:rsid w:val="00602A1E"/>
    <w:rsid w:val="006041CC"/>
    <w:rsid w:val="006053F5"/>
    <w:rsid w:val="00605E51"/>
    <w:rsid w:val="00613B15"/>
    <w:rsid w:val="00614989"/>
    <w:rsid w:val="00614A02"/>
    <w:rsid w:val="0061692C"/>
    <w:rsid w:val="00617C86"/>
    <w:rsid w:val="00623246"/>
    <w:rsid w:val="00623A91"/>
    <w:rsid w:val="00624D00"/>
    <w:rsid w:val="00625475"/>
    <w:rsid w:val="00626358"/>
    <w:rsid w:val="00627CEB"/>
    <w:rsid w:val="00630177"/>
    <w:rsid w:val="00630887"/>
    <w:rsid w:val="00632E5E"/>
    <w:rsid w:val="00632FF7"/>
    <w:rsid w:val="006355FF"/>
    <w:rsid w:val="00636E25"/>
    <w:rsid w:val="00641434"/>
    <w:rsid w:val="00642181"/>
    <w:rsid w:val="00642B95"/>
    <w:rsid w:val="00644411"/>
    <w:rsid w:val="00645E90"/>
    <w:rsid w:val="0065156E"/>
    <w:rsid w:val="006521CC"/>
    <w:rsid w:val="00652B1C"/>
    <w:rsid w:val="00652D74"/>
    <w:rsid w:val="00654928"/>
    <w:rsid w:val="006565A8"/>
    <w:rsid w:val="00661ECB"/>
    <w:rsid w:val="00662AB0"/>
    <w:rsid w:val="006634B2"/>
    <w:rsid w:val="006668DD"/>
    <w:rsid w:val="00666C85"/>
    <w:rsid w:val="006709FD"/>
    <w:rsid w:val="006727ED"/>
    <w:rsid w:val="006751C9"/>
    <w:rsid w:val="006767A8"/>
    <w:rsid w:val="00680EF0"/>
    <w:rsid w:val="006832E2"/>
    <w:rsid w:val="006862AA"/>
    <w:rsid w:val="00692460"/>
    <w:rsid w:val="0069249D"/>
    <w:rsid w:val="00692E09"/>
    <w:rsid w:val="006935ED"/>
    <w:rsid w:val="0069501B"/>
    <w:rsid w:val="006961C7"/>
    <w:rsid w:val="00697968"/>
    <w:rsid w:val="006A01AC"/>
    <w:rsid w:val="006A15F3"/>
    <w:rsid w:val="006A3576"/>
    <w:rsid w:val="006A4293"/>
    <w:rsid w:val="006A4D02"/>
    <w:rsid w:val="006A4D12"/>
    <w:rsid w:val="006A4E77"/>
    <w:rsid w:val="006A67E9"/>
    <w:rsid w:val="006B19FD"/>
    <w:rsid w:val="006B2BED"/>
    <w:rsid w:val="006B3B5B"/>
    <w:rsid w:val="006B3C45"/>
    <w:rsid w:val="006B4CDC"/>
    <w:rsid w:val="006B527F"/>
    <w:rsid w:val="006B5BA6"/>
    <w:rsid w:val="006B716F"/>
    <w:rsid w:val="006B796B"/>
    <w:rsid w:val="006B7A7B"/>
    <w:rsid w:val="006B7BAC"/>
    <w:rsid w:val="006C1199"/>
    <w:rsid w:val="006C56E8"/>
    <w:rsid w:val="006C6882"/>
    <w:rsid w:val="006C7412"/>
    <w:rsid w:val="006D0507"/>
    <w:rsid w:val="006D0F6A"/>
    <w:rsid w:val="006D1903"/>
    <w:rsid w:val="006D20D8"/>
    <w:rsid w:val="006D23C9"/>
    <w:rsid w:val="006D50B1"/>
    <w:rsid w:val="006D6528"/>
    <w:rsid w:val="006D68D3"/>
    <w:rsid w:val="006D7D6E"/>
    <w:rsid w:val="006E19C8"/>
    <w:rsid w:val="006E7D65"/>
    <w:rsid w:val="006F0C8D"/>
    <w:rsid w:val="006F3760"/>
    <w:rsid w:val="006F6441"/>
    <w:rsid w:val="00701874"/>
    <w:rsid w:val="00701E0F"/>
    <w:rsid w:val="00701FA2"/>
    <w:rsid w:val="00702DA4"/>
    <w:rsid w:val="007038D9"/>
    <w:rsid w:val="00707061"/>
    <w:rsid w:val="007104E1"/>
    <w:rsid w:val="007126E3"/>
    <w:rsid w:val="0071279D"/>
    <w:rsid w:val="00713834"/>
    <w:rsid w:val="007144BB"/>
    <w:rsid w:val="00717A1F"/>
    <w:rsid w:val="0072029C"/>
    <w:rsid w:val="00721372"/>
    <w:rsid w:val="00721436"/>
    <w:rsid w:val="00722C79"/>
    <w:rsid w:val="00725AD6"/>
    <w:rsid w:val="00733367"/>
    <w:rsid w:val="00734F2A"/>
    <w:rsid w:val="00736D55"/>
    <w:rsid w:val="0074050C"/>
    <w:rsid w:val="00741FE2"/>
    <w:rsid w:val="007455F4"/>
    <w:rsid w:val="0074614B"/>
    <w:rsid w:val="0074768B"/>
    <w:rsid w:val="00751BA9"/>
    <w:rsid w:val="00751E4A"/>
    <w:rsid w:val="007535EC"/>
    <w:rsid w:val="00753AE6"/>
    <w:rsid w:val="0075470F"/>
    <w:rsid w:val="0075538A"/>
    <w:rsid w:val="00757741"/>
    <w:rsid w:val="00760416"/>
    <w:rsid w:val="007627FA"/>
    <w:rsid w:val="00764A0B"/>
    <w:rsid w:val="00765F57"/>
    <w:rsid w:val="0077281A"/>
    <w:rsid w:val="007778C0"/>
    <w:rsid w:val="00777CE9"/>
    <w:rsid w:val="0078043A"/>
    <w:rsid w:val="00786497"/>
    <w:rsid w:val="007876C5"/>
    <w:rsid w:val="00790DC0"/>
    <w:rsid w:val="0079184F"/>
    <w:rsid w:val="00791B3D"/>
    <w:rsid w:val="00794ECF"/>
    <w:rsid w:val="007A3B7A"/>
    <w:rsid w:val="007A4A1E"/>
    <w:rsid w:val="007A4AB7"/>
    <w:rsid w:val="007A5023"/>
    <w:rsid w:val="007A595C"/>
    <w:rsid w:val="007A6236"/>
    <w:rsid w:val="007A6BF0"/>
    <w:rsid w:val="007A783A"/>
    <w:rsid w:val="007B0764"/>
    <w:rsid w:val="007B3679"/>
    <w:rsid w:val="007B3708"/>
    <w:rsid w:val="007B3A9B"/>
    <w:rsid w:val="007B46C6"/>
    <w:rsid w:val="007B6C4D"/>
    <w:rsid w:val="007B718C"/>
    <w:rsid w:val="007C0279"/>
    <w:rsid w:val="007D1BFF"/>
    <w:rsid w:val="007D4D08"/>
    <w:rsid w:val="007D6239"/>
    <w:rsid w:val="007D6B0D"/>
    <w:rsid w:val="007E02B4"/>
    <w:rsid w:val="007E2148"/>
    <w:rsid w:val="007E2249"/>
    <w:rsid w:val="007E3021"/>
    <w:rsid w:val="007E3B7D"/>
    <w:rsid w:val="007E5C98"/>
    <w:rsid w:val="007F2DD2"/>
    <w:rsid w:val="007F571C"/>
    <w:rsid w:val="007F5B71"/>
    <w:rsid w:val="00801151"/>
    <w:rsid w:val="008011B7"/>
    <w:rsid w:val="008017AB"/>
    <w:rsid w:val="0080258D"/>
    <w:rsid w:val="00804A37"/>
    <w:rsid w:val="0080599A"/>
    <w:rsid w:val="008100A1"/>
    <w:rsid w:val="00810107"/>
    <w:rsid w:val="00810125"/>
    <w:rsid w:val="008128C4"/>
    <w:rsid w:val="00812F00"/>
    <w:rsid w:val="008144E0"/>
    <w:rsid w:val="00815233"/>
    <w:rsid w:val="00817109"/>
    <w:rsid w:val="0081731C"/>
    <w:rsid w:val="00820AF8"/>
    <w:rsid w:val="00823192"/>
    <w:rsid w:val="00826107"/>
    <w:rsid w:val="0082652C"/>
    <w:rsid w:val="00827315"/>
    <w:rsid w:val="0083157A"/>
    <w:rsid w:val="00831B76"/>
    <w:rsid w:val="0083337B"/>
    <w:rsid w:val="00834BD3"/>
    <w:rsid w:val="00841364"/>
    <w:rsid w:val="0084280F"/>
    <w:rsid w:val="008436E0"/>
    <w:rsid w:val="00844AA7"/>
    <w:rsid w:val="00850A77"/>
    <w:rsid w:val="00851696"/>
    <w:rsid w:val="00851A73"/>
    <w:rsid w:val="00852DCE"/>
    <w:rsid w:val="0086199B"/>
    <w:rsid w:val="00862575"/>
    <w:rsid w:val="008635C3"/>
    <w:rsid w:val="00864EBA"/>
    <w:rsid w:val="008659C2"/>
    <w:rsid w:val="00865DBA"/>
    <w:rsid w:val="008671E3"/>
    <w:rsid w:val="0087047E"/>
    <w:rsid w:val="00873C9E"/>
    <w:rsid w:val="0088135D"/>
    <w:rsid w:val="00882E3E"/>
    <w:rsid w:val="0088554F"/>
    <w:rsid w:val="008863DA"/>
    <w:rsid w:val="00890A5B"/>
    <w:rsid w:val="0089409B"/>
    <w:rsid w:val="0089586A"/>
    <w:rsid w:val="008959B6"/>
    <w:rsid w:val="008A08F1"/>
    <w:rsid w:val="008A1C36"/>
    <w:rsid w:val="008A3BC2"/>
    <w:rsid w:val="008A6ACB"/>
    <w:rsid w:val="008B1988"/>
    <w:rsid w:val="008B2ADE"/>
    <w:rsid w:val="008B4395"/>
    <w:rsid w:val="008B7DB0"/>
    <w:rsid w:val="008C0094"/>
    <w:rsid w:val="008C0A14"/>
    <w:rsid w:val="008C2850"/>
    <w:rsid w:val="008C317A"/>
    <w:rsid w:val="008C4C9F"/>
    <w:rsid w:val="008C72FD"/>
    <w:rsid w:val="008D1F2A"/>
    <w:rsid w:val="008D42CD"/>
    <w:rsid w:val="008D5184"/>
    <w:rsid w:val="008D6CEF"/>
    <w:rsid w:val="008E2A29"/>
    <w:rsid w:val="008E3F34"/>
    <w:rsid w:val="008E7531"/>
    <w:rsid w:val="008E7604"/>
    <w:rsid w:val="008F435B"/>
    <w:rsid w:val="008F56F5"/>
    <w:rsid w:val="00904FE5"/>
    <w:rsid w:val="00905387"/>
    <w:rsid w:val="00907646"/>
    <w:rsid w:val="00910F62"/>
    <w:rsid w:val="0091143E"/>
    <w:rsid w:val="0091188C"/>
    <w:rsid w:val="00914886"/>
    <w:rsid w:val="009200BC"/>
    <w:rsid w:val="00920335"/>
    <w:rsid w:val="00921F39"/>
    <w:rsid w:val="00925253"/>
    <w:rsid w:val="00925590"/>
    <w:rsid w:val="009311F3"/>
    <w:rsid w:val="00932CE9"/>
    <w:rsid w:val="009332C3"/>
    <w:rsid w:val="009356D5"/>
    <w:rsid w:val="00937751"/>
    <w:rsid w:val="0094243F"/>
    <w:rsid w:val="0094381B"/>
    <w:rsid w:val="00944A1E"/>
    <w:rsid w:val="00945FEB"/>
    <w:rsid w:val="009468A7"/>
    <w:rsid w:val="0095040A"/>
    <w:rsid w:val="00953986"/>
    <w:rsid w:val="009568E6"/>
    <w:rsid w:val="00962708"/>
    <w:rsid w:val="0096442B"/>
    <w:rsid w:val="009650A3"/>
    <w:rsid w:val="00966F4A"/>
    <w:rsid w:val="00970358"/>
    <w:rsid w:val="00973104"/>
    <w:rsid w:val="0097363A"/>
    <w:rsid w:val="009747B7"/>
    <w:rsid w:val="009772ED"/>
    <w:rsid w:val="009825BD"/>
    <w:rsid w:val="009839CE"/>
    <w:rsid w:val="00984454"/>
    <w:rsid w:val="009844FA"/>
    <w:rsid w:val="00985198"/>
    <w:rsid w:val="00985258"/>
    <w:rsid w:val="00990F7E"/>
    <w:rsid w:val="009937E2"/>
    <w:rsid w:val="009944EA"/>
    <w:rsid w:val="00996792"/>
    <w:rsid w:val="00997088"/>
    <w:rsid w:val="009A09F5"/>
    <w:rsid w:val="009A0B09"/>
    <w:rsid w:val="009A2767"/>
    <w:rsid w:val="009A5BAB"/>
    <w:rsid w:val="009B01B3"/>
    <w:rsid w:val="009B0826"/>
    <w:rsid w:val="009B2AE2"/>
    <w:rsid w:val="009B4857"/>
    <w:rsid w:val="009B4885"/>
    <w:rsid w:val="009B4F67"/>
    <w:rsid w:val="009C23AC"/>
    <w:rsid w:val="009C24F2"/>
    <w:rsid w:val="009C407E"/>
    <w:rsid w:val="009C5F7A"/>
    <w:rsid w:val="009C6403"/>
    <w:rsid w:val="009D0717"/>
    <w:rsid w:val="009D1B82"/>
    <w:rsid w:val="009D1BFD"/>
    <w:rsid w:val="009D6F7F"/>
    <w:rsid w:val="009E0249"/>
    <w:rsid w:val="009E0705"/>
    <w:rsid w:val="009E0C84"/>
    <w:rsid w:val="009E1833"/>
    <w:rsid w:val="009E2C01"/>
    <w:rsid w:val="009E2C19"/>
    <w:rsid w:val="009E3E83"/>
    <w:rsid w:val="009E7181"/>
    <w:rsid w:val="009F4FCF"/>
    <w:rsid w:val="009F6C9B"/>
    <w:rsid w:val="009F75B0"/>
    <w:rsid w:val="00A030FF"/>
    <w:rsid w:val="00A03B69"/>
    <w:rsid w:val="00A03BA1"/>
    <w:rsid w:val="00A055CC"/>
    <w:rsid w:val="00A06945"/>
    <w:rsid w:val="00A117F9"/>
    <w:rsid w:val="00A13474"/>
    <w:rsid w:val="00A134E9"/>
    <w:rsid w:val="00A1449A"/>
    <w:rsid w:val="00A20F9B"/>
    <w:rsid w:val="00A21E74"/>
    <w:rsid w:val="00A23E24"/>
    <w:rsid w:val="00A24534"/>
    <w:rsid w:val="00A25C20"/>
    <w:rsid w:val="00A33562"/>
    <w:rsid w:val="00A33821"/>
    <w:rsid w:val="00A3660F"/>
    <w:rsid w:val="00A40163"/>
    <w:rsid w:val="00A40A30"/>
    <w:rsid w:val="00A4292D"/>
    <w:rsid w:val="00A4381D"/>
    <w:rsid w:val="00A43FAB"/>
    <w:rsid w:val="00A44198"/>
    <w:rsid w:val="00A441AC"/>
    <w:rsid w:val="00A46FA3"/>
    <w:rsid w:val="00A53244"/>
    <w:rsid w:val="00A5400C"/>
    <w:rsid w:val="00A54AC5"/>
    <w:rsid w:val="00A5696C"/>
    <w:rsid w:val="00A62BC3"/>
    <w:rsid w:val="00A63524"/>
    <w:rsid w:val="00A67AA2"/>
    <w:rsid w:val="00A73894"/>
    <w:rsid w:val="00A75379"/>
    <w:rsid w:val="00A75D91"/>
    <w:rsid w:val="00A761B4"/>
    <w:rsid w:val="00A76AF8"/>
    <w:rsid w:val="00A7783B"/>
    <w:rsid w:val="00A812CE"/>
    <w:rsid w:val="00A8154A"/>
    <w:rsid w:val="00A81710"/>
    <w:rsid w:val="00A826DF"/>
    <w:rsid w:val="00A840BC"/>
    <w:rsid w:val="00A8663F"/>
    <w:rsid w:val="00A87796"/>
    <w:rsid w:val="00A92A6E"/>
    <w:rsid w:val="00A92FA1"/>
    <w:rsid w:val="00A944F8"/>
    <w:rsid w:val="00A94608"/>
    <w:rsid w:val="00A94917"/>
    <w:rsid w:val="00A96D5B"/>
    <w:rsid w:val="00A96EAE"/>
    <w:rsid w:val="00AA352B"/>
    <w:rsid w:val="00AA3B33"/>
    <w:rsid w:val="00AA3F5B"/>
    <w:rsid w:val="00AA541C"/>
    <w:rsid w:val="00AA5D37"/>
    <w:rsid w:val="00AB2A5A"/>
    <w:rsid w:val="00AB313C"/>
    <w:rsid w:val="00AB7F32"/>
    <w:rsid w:val="00AC1330"/>
    <w:rsid w:val="00AC1DAF"/>
    <w:rsid w:val="00AC4CFA"/>
    <w:rsid w:val="00AD18F3"/>
    <w:rsid w:val="00AD20DE"/>
    <w:rsid w:val="00AD387B"/>
    <w:rsid w:val="00AD3E25"/>
    <w:rsid w:val="00AE2A04"/>
    <w:rsid w:val="00AE5ABE"/>
    <w:rsid w:val="00AE60DA"/>
    <w:rsid w:val="00AE6DA6"/>
    <w:rsid w:val="00AF3181"/>
    <w:rsid w:val="00AF438F"/>
    <w:rsid w:val="00AF444D"/>
    <w:rsid w:val="00AF4B7B"/>
    <w:rsid w:val="00AF6AD6"/>
    <w:rsid w:val="00B0350D"/>
    <w:rsid w:val="00B05A4B"/>
    <w:rsid w:val="00B05DC8"/>
    <w:rsid w:val="00B101A9"/>
    <w:rsid w:val="00B10BD8"/>
    <w:rsid w:val="00B14FA1"/>
    <w:rsid w:val="00B15B1C"/>
    <w:rsid w:val="00B2767C"/>
    <w:rsid w:val="00B31083"/>
    <w:rsid w:val="00B31E88"/>
    <w:rsid w:val="00B32706"/>
    <w:rsid w:val="00B33C22"/>
    <w:rsid w:val="00B34426"/>
    <w:rsid w:val="00B37C5B"/>
    <w:rsid w:val="00B40F7F"/>
    <w:rsid w:val="00B41A56"/>
    <w:rsid w:val="00B449FF"/>
    <w:rsid w:val="00B47B6F"/>
    <w:rsid w:val="00B47DAC"/>
    <w:rsid w:val="00B52638"/>
    <w:rsid w:val="00B539E1"/>
    <w:rsid w:val="00B53B81"/>
    <w:rsid w:val="00B556AE"/>
    <w:rsid w:val="00B61FD6"/>
    <w:rsid w:val="00B65B06"/>
    <w:rsid w:val="00B70535"/>
    <w:rsid w:val="00B714FA"/>
    <w:rsid w:val="00B7262C"/>
    <w:rsid w:val="00B72819"/>
    <w:rsid w:val="00B72F5F"/>
    <w:rsid w:val="00B733AE"/>
    <w:rsid w:val="00B74290"/>
    <w:rsid w:val="00B74FD3"/>
    <w:rsid w:val="00B75E8C"/>
    <w:rsid w:val="00B82C97"/>
    <w:rsid w:val="00B84A21"/>
    <w:rsid w:val="00B87B56"/>
    <w:rsid w:val="00B91883"/>
    <w:rsid w:val="00B93F63"/>
    <w:rsid w:val="00B97389"/>
    <w:rsid w:val="00B9748F"/>
    <w:rsid w:val="00BA00B0"/>
    <w:rsid w:val="00BA2A94"/>
    <w:rsid w:val="00BA46CB"/>
    <w:rsid w:val="00BA4BDF"/>
    <w:rsid w:val="00BA4F16"/>
    <w:rsid w:val="00BA604C"/>
    <w:rsid w:val="00BB1007"/>
    <w:rsid w:val="00BB5BE7"/>
    <w:rsid w:val="00BB6D03"/>
    <w:rsid w:val="00BB6F0F"/>
    <w:rsid w:val="00BB7385"/>
    <w:rsid w:val="00BB7C09"/>
    <w:rsid w:val="00BC33E2"/>
    <w:rsid w:val="00BC3E8F"/>
    <w:rsid w:val="00BC459A"/>
    <w:rsid w:val="00BC5503"/>
    <w:rsid w:val="00BD000A"/>
    <w:rsid w:val="00BD047F"/>
    <w:rsid w:val="00BD3E62"/>
    <w:rsid w:val="00BD475F"/>
    <w:rsid w:val="00BE2023"/>
    <w:rsid w:val="00BE35B9"/>
    <w:rsid w:val="00BE3BA1"/>
    <w:rsid w:val="00BF2450"/>
    <w:rsid w:val="00C004E8"/>
    <w:rsid w:val="00C10621"/>
    <w:rsid w:val="00C109A8"/>
    <w:rsid w:val="00C10D0C"/>
    <w:rsid w:val="00C15A09"/>
    <w:rsid w:val="00C17A2C"/>
    <w:rsid w:val="00C23397"/>
    <w:rsid w:val="00C259F3"/>
    <w:rsid w:val="00C26A30"/>
    <w:rsid w:val="00C312E1"/>
    <w:rsid w:val="00C317DB"/>
    <w:rsid w:val="00C35D86"/>
    <w:rsid w:val="00C365CF"/>
    <w:rsid w:val="00C36D11"/>
    <w:rsid w:val="00C47970"/>
    <w:rsid w:val="00C52075"/>
    <w:rsid w:val="00C536A4"/>
    <w:rsid w:val="00C54EBD"/>
    <w:rsid w:val="00C55B68"/>
    <w:rsid w:val="00C5614A"/>
    <w:rsid w:val="00C62CC1"/>
    <w:rsid w:val="00C6392A"/>
    <w:rsid w:val="00C65199"/>
    <w:rsid w:val="00C65D09"/>
    <w:rsid w:val="00C6639F"/>
    <w:rsid w:val="00C70C3E"/>
    <w:rsid w:val="00C7247A"/>
    <w:rsid w:val="00C73DB3"/>
    <w:rsid w:val="00C74598"/>
    <w:rsid w:val="00C75A4C"/>
    <w:rsid w:val="00C764A2"/>
    <w:rsid w:val="00C7694B"/>
    <w:rsid w:val="00C76C8A"/>
    <w:rsid w:val="00C77C88"/>
    <w:rsid w:val="00C832C1"/>
    <w:rsid w:val="00C86993"/>
    <w:rsid w:val="00C872CC"/>
    <w:rsid w:val="00C919A1"/>
    <w:rsid w:val="00C92580"/>
    <w:rsid w:val="00C944AB"/>
    <w:rsid w:val="00C954A2"/>
    <w:rsid w:val="00CA5B0F"/>
    <w:rsid w:val="00CB0DA2"/>
    <w:rsid w:val="00CB0DDE"/>
    <w:rsid w:val="00CB1E27"/>
    <w:rsid w:val="00CB2FED"/>
    <w:rsid w:val="00CB6701"/>
    <w:rsid w:val="00CB6B05"/>
    <w:rsid w:val="00CB76FB"/>
    <w:rsid w:val="00CB7990"/>
    <w:rsid w:val="00CC1C39"/>
    <w:rsid w:val="00CC36F2"/>
    <w:rsid w:val="00CC37BE"/>
    <w:rsid w:val="00CC6FFC"/>
    <w:rsid w:val="00CD13D3"/>
    <w:rsid w:val="00CD2F48"/>
    <w:rsid w:val="00CD34E2"/>
    <w:rsid w:val="00CE0005"/>
    <w:rsid w:val="00CE0673"/>
    <w:rsid w:val="00CE2A81"/>
    <w:rsid w:val="00CE43C3"/>
    <w:rsid w:val="00CE6458"/>
    <w:rsid w:val="00CE65DB"/>
    <w:rsid w:val="00CF0F76"/>
    <w:rsid w:val="00CF13C8"/>
    <w:rsid w:val="00CF14F9"/>
    <w:rsid w:val="00D011DC"/>
    <w:rsid w:val="00D0167D"/>
    <w:rsid w:val="00D01B4A"/>
    <w:rsid w:val="00D025FE"/>
    <w:rsid w:val="00D029CC"/>
    <w:rsid w:val="00D02BF3"/>
    <w:rsid w:val="00D11065"/>
    <w:rsid w:val="00D12280"/>
    <w:rsid w:val="00D12833"/>
    <w:rsid w:val="00D12DC1"/>
    <w:rsid w:val="00D12EA9"/>
    <w:rsid w:val="00D13D28"/>
    <w:rsid w:val="00D14AD2"/>
    <w:rsid w:val="00D21BFF"/>
    <w:rsid w:val="00D21E96"/>
    <w:rsid w:val="00D2441F"/>
    <w:rsid w:val="00D244D6"/>
    <w:rsid w:val="00D26286"/>
    <w:rsid w:val="00D26A53"/>
    <w:rsid w:val="00D27E46"/>
    <w:rsid w:val="00D32029"/>
    <w:rsid w:val="00D32B63"/>
    <w:rsid w:val="00D32BAD"/>
    <w:rsid w:val="00D345D8"/>
    <w:rsid w:val="00D352DF"/>
    <w:rsid w:val="00D3644B"/>
    <w:rsid w:val="00D40EC5"/>
    <w:rsid w:val="00D40FB7"/>
    <w:rsid w:val="00D413CB"/>
    <w:rsid w:val="00D44215"/>
    <w:rsid w:val="00D44FEB"/>
    <w:rsid w:val="00D45019"/>
    <w:rsid w:val="00D46323"/>
    <w:rsid w:val="00D46F96"/>
    <w:rsid w:val="00D47EB4"/>
    <w:rsid w:val="00D47FD5"/>
    <w:rsid w:val="00D5195D"/>
    <w:rsid w:val="00D51982"/>
    <w:rsid w:val="00D51AFD"/>
    <w:rsid w:val="00D52ABA"/>
    <w:rsid w:val="00D52FF2"/>
    <w:rsid w:val="00D55490"/>
    <w:rsid w:val="00D56AF6"/>
    <w:rsid w:val="00D60E73"/>
    <w:rsid w:val="00D61E97"/>
    <w:rsid w:val="00D63ECB"/>
    <w:rsid w:val="00D6542C"/>
    <w:rsid w:val="00D66B1A"/>
    <w:rsid w:val="00D70706"/>
    <w:rsid w:val="00D72389"/>
    <w:rsid w:val="00D72A80"/>
    <w:rsid w:val="00D75FE0"/>
    <w:rsid w:val="00D8100E"/>
    <w:rsid w:val="00D827F1"/>
    <w:rsid w:val="00D82E33"/>
    <w:rsid w:val="00D84219"/>
    <w:rsid w:val="00D86851"/>
    <w:rsid w:val="00D87918"/>
    <w:rsid w:val="00D90BC7"/>
    <w:rsid w:val="00D90F00"/>
    <w:rsid w:val="00D926D1"/>
    <w:rsid w:val="00D92B2A"/>
    <w:rsid w:val="00D92BAB"/>
    <w:rsid w:val="00D97520"/>
    <w:rsid w:val="00DA07D7"/>
    <w:rsid w:val="00DA4391"/>
    <w:rsid w:val="00DA4785"/>
    <w:rsid w:val="00DA7EC4"/>
    <w:rsid w:val="00DB0AF9"/>
    <w:rsid w:val="00DB3D12"/>
    <w:rsid w:val="00DB4B50"/>
    <w:rsid w:val="00DB4FE5"/>
    <w:rsid w:val="00DB5A6A"/>
    <w:rsid w:val="00DB6500"/>
    <w:rsid w:val="00DB7710"/>
    <w:rsid w:val="00DC1899"/>
    <w:rsid w:val="00DC1A41"/>
    <w:rsid w:val="00DC2E8E"/>
    <w:rsid w:val="00DC649B"/>
    <w:rsid w:val="00DC6C1E"/>
    <w:rsid w:val="00DC7032"/>
    <w:rsid w:val="00DC729D"/>
    <w:rsid w:val="00DC72C4"/>
    <w:rsid w:val="00DD166E"/>
    <w:rsid w:val="00DD1986"/>
    <w:rsid w:val="00DD1AA2"/>
    <w:rsid w:val="00DD3D76"/>
    <w:rsid w:val="00DD4418"/>
    <w:rsid w:val="00DD4D28"/>
    <w:rsid w:val="00DD6707"/>
    <w:rsid w:val="00DD6DD2"/>
    <w:rsid w:val="00DD7306"/>
    <w:rsid w:val="00DD75E2"/>
    <w:rsid w:val="00DE2A37"/>
    <w:rsid w:val="00DE2DC7"/>
    <w:rsid w:val="00DE44EF"/>
    <w:rsid w:val="00DE4E04"/>
    <w:rsid w:val="00DE5F67"/>
    <w:rsid w:val="00DE67F3"/>
    <w:rsid w:val="00DF0466"/>
    <w:rsid w:val="00DF0C5C"/>
    <w:rsid w:val="00DF152F"/>
    <w:rsid w:val="00DF47BC"/>
    <w:rsid w:val="00DF5C02"/>
    <w:rsid w:val="00DF69A6"/>
    <w:rsid w:val="00E01EC5"/>
    <w:rsid w:val="00E1049C"/>
    <w:rsid w:val="00E104DB"/>
    <w:rsid w:val="00E11366"/>
    <w:rsid w:val="00E12F52"/>
    <w:rsid w:val="00E1448E"/>
    <w:rsid w:val="00E16B80"/>
    <w:rsid w:val="00E16E29"/>
    <w:rsid w:val="00E247F0"/>
    <w:rsid w:val="00E26C6B"/>
    <w:rsid w:val="00E36EFD"/>
    <w:rsid w:val="00E40C9F"/>
    <w:rsid w:val="00E43479"/>
    <w:rsid w:val="00E441BB"/>
    <w:rsid w:val="00E46F58"/>
    <w:rsid w:val="00E5096C"/>
    <w:rsid w:val="00E5512D"/>
    <w:rsid w:val="00E57E13"/>
    <w:rsid w:val="00E620B7"/>
    <w:rsid w:val="00E626EE"/>
    <w:rsid w:val="00E6439B"/>
    <w:rsid w:val="00E675DF"/>
    <w:rsid w:val="00E7126E"/>
    <w:rsid w:val="00E71D50"/>
    <w:rsid w:val="00E72391"/>
    <w:rsid w:val="00E76004"/>
    <w:rsid w:val="00E769F3"/>
    <w:rsid w:val="00E77BC0"/>
    <w:rsid w:val="00E80787"/>
    <w:rsid w:val="00E83A86"/>
    <w:rsid w:val="00E851D3"/>
    <w:rsid w:val="00E9058F"/>
    <w:rsid w:val="00E922D9"/>
    <w:rsid w:val="00E9402B"/>
    <w:rsid w:val="00E9738C"/>
    <w:rsid w:val="00EA09F9"/>
    <w:rsid w:val="00EA1EC2"/>
    <w:rsid w:val="00EA362B"/>
    <w:rsid w:val="00EA462E"/>
    <w:rsid w:val="00EB15FF"/>
    <w:rsid w:val="00EB2B78"/>
    <w:rsid w:val="00EB2F3F"/>
    <w:rsid w:val="00EB33D5"/>
    <w:rsid w:val="00EB3603"/>
    <w:rsid w:val="00EB3946"/>
    <w:rsid w:val="00EB5BE3"/>
    <w:rsid w:val="00EB69ED"/>
    <w:rsid w:val="00EC177F"/>
    <w:rsid w:val="00EC583D"/>
    <w:rsid w:val="00ED2BF2"/>
    <w:rsid w:val="00ED5790"/>
    <w:rsid w:val="00ED6C8C"/>
    <w:rsid w:val="00EF345E"/>
    <w:rsid w:val="00EF3E0B"/>
    <w:rsid w:val="00EF4A18"/>
    <w:rsid w:val="00EF54A3"/>
    <w:rsid w:val="00EF57A1"/>
    <w:rsid w:val="00EF7D42"/>
    <w:rsid w:val="00F0262D"/>
    <w:rsid w:val="00F03F32"/>
    <w:rsid w:val="00F04F48"/>
    <w:rsid w:val="00F05083"/>
    <w:rsid w:val="00F07298"/>
    <w:rsid w:val="00F073DB"/>
    <w:rsid w:val="00F075F5"/>
    <w:rsid w:val="00F07BA8"/>
    <w:rsid w:val="00F10659"/>
    <w:rsid w:val="00F11634"/>
    <w:rsid w:val="00F13333"/>
    <w:rsid w:val="00F26E79"/>
    <w:rsid w:val="00F30FF2"/>
    <w:rsid w:val="00F341E3"/>
    <w:rsid w:val="00F35923"/>
    <w:rsid w:val="00F40EC2"/>
    <w:rsid w:val="00F412FC"/>
    <w:rsid w:val="00F42401"/>
    <w:rsid w:val="00F42A64"/>
    <w:rsid w:val="00F42B2A"/>
    <w:rsid w:val="00F43245"/>
    <w:rsid w:val="00F4452A"/>
    <w:rsid w:val="00F448C9"/>
    <w:rsid w:val="00F45E36"/>
    <w:rsid w:val="00F45F2C"/>
    <w:rsid w:val="00F4621C"/>
    <w:rsid w:val="00F46D82"/>
    <w:rsid w:val="00F47850"/>
    <w:rsid w:val="00F47F76"/>
    <w:rsid w:val="00F5005D"/>
    <w:rsid w:val="00F537E8"/>
    <w:rsid w:val="00F538A1"/>
    <w:rsid w:val="00F56A00"/>
    <w:rsid w:val="00F579D9"/>
    <w:rsid w:val="00F57FE8"/>
    <w:rsid w:val="00F6170B"/>
    <w:rsid w:val="00F62AE1"/>
    <w:rsid w:val="00F63A17"/>
    <w:rsid w:val="00F65A87"/>
    <w:rsid w:val="00F65D77"/>
    <w:rsid w:val="00F66354"/>
    <w:rsid w:val="00F67FC3"/>
    <w:rsid w:val="00F703FB"/>
    <w:rsid w:val="00F70EF6"/>
    <w:rsid w:val="00F71101"/>
    <w:rsid w:val="00F767FE"/>
    <w:rsid w:val="00F76C39"/>
    <w:rsid w:val="00F8034C"/>
    <w:rsid w:val="00F80BF7"/>
    <w:rsid w:val="00F81CF5"/>
    <w:rsid w:val="00F84CAF"/>
    <w:rsid w:val="00F8519B"/>
    <w:rsid w:val="00F870D9"/>
    <w:rsid w:val="00F90F63"/>
    <w:rsid w:val="00F91ECC"/>
    <w:rsid w:val="00F93965"/>
    <w:rsid w:val="00F943DA"/>
    <w:rsid w:val="00F94E9B"/>
    <w:rsid w:val="00F9603D"/>
    <w:rsid w:val="00FA0645"/>
    <w:rsid w:val="00FA3BCA"/>
    <w:rsid w:val="00FA737B"/>
    <w:rsid w:val="00FB19ED"/>
    <w:rsid w:val="00FB4F44"/>
    <w:rsid w:val="00FB60C3"/>
    <w:rsid w:val="00FC016C"/>
    <w:rsid w:val="00FC294C"/>
    <w:rsid w:val="00FC48E8"/>
    <w:rsid w:val="00FC4AE8"/>
    <w:rsid w:val="00FD2EC6"/>
    <w:rsid w:val="00FD3A56"/>
    <w:rsid w:val="00FD3D7A"/>
    <w:rsid w:val="00FD3E61"/>
    <w:rsid w:val="00FD4305"/>
    <w:rsid w:val="00FD6990"/>
    <w:rsid w:val="00FE0FAC"/>
    <w:rsid w:val="00FE2199"/>
    <w:rsid w:val="00FE2730"/>
    <w:rsid w:val="00FE28D5"/>
    <w:rsid w:val="00FE2F57"/>
    <w:rsid w:val="00FE52DD"/>
    <w:rsid w:val="00FF02C7"/>
    <w:rsid w:val="00FF27E1"/>
    <w:rsid w:val="00FF4419"/>
    <w:rsid w:val="00FF6EC7"/>
    <w:rsid w:val="01BDA7EE"/>
    <w:rsid w:val="0286DA83"/>
    <w:rsid w:val="066B353D"/>
    <w:rsid w:val="07C69C10"/>
    <w:rsid w:val="0823AF78"/>
    <w:rsid w:val="082BDB23"/>
    <w:rsid w:val="08B6547A"/>
    <w:rsid w:val="095186AB"/>
    <w:rsid w:val="098D5D87"/>
    <w:rsid w:val="0A00E73F"/>
    <w:rsid w:val="0A33D833"/>
    <w:rsid w:val="0AD807C2"/>
    <w:rsid w:val="0B3D6BD2"/>
    <w:rsid w:val="0D7C48B5"/>
    <w:rsid w:val="0DE81314"/>
    <w:rsid w:val="0F3FD10E"/>
    <w:rsid w:val="109B37E7"/>
    <w:rsid w:val="12B73FE9"/>
    <w:rsid w:val="13428AF2"/>
    <w:rsid w:val="134B0471"/>
    <w:rsid w:val="14522B5B"/>
    <w:rsid w:val="17872004"/>
    <w:rsid w:val="186E38E5"/>
    <w:rsid w:val="1A01272C"/>
    <w:rsid w:val="1A17CDC0"/>
    <w:rsid w:val="1C48103A"/>
    <w:rsid w:val="1D1E1024"/>
    <w:rsid w:val="1DB99993"/>
    <w:rsid w:val="1E3603DE"/>
    <w:rsid w:val="20A63C3E"/>
    <w:rsid w:val="21106D6B"/>
    <w:rsid w:val="2110E667"/>
    <w:rsid w:val="24653821"/>
    <w:rsid w:val="24733B55"/>
    <w:rsid w:val="2557DF92"/>
    <w:rsid w:val="29810091"/>
    <w:rsid w:val="2A1AD607"/>
    <w:rsid w:val="2A2BFE18"/>
    <w:rsid w:val="2B225B76"/>
    <w:rsid w:val="2D5137AB"/>
    <w:rsid w:val="2F4EB762"/>
    <w:rsid w:val="2FEBB7A6"/>
    <w:rsid w:val="304015B3"/>
    <w:rsid w:val="3096B3F7"/>
    <w:rsid w:val="32716D10"/>
    <w:rsid w:val="332E3124"/>
    <w:rsid w:val="353E4F0D"/>
    <w:rsid w:val="3604FECD"/>
    <w:rsid w:val="3605975B"/>
    <w:rsid w:val="36F4BE52"/>
    <w:rsid w:val="3791B1F0"/>
    <w:rsid w:val="39AE88D8"/>
    <w:rsid w:val="3A0F0CE0"/>
    <w:rsid w:val="3B79CEE3"/>
    <w:rsid w:val="3D00FF1A"/>
    <w:rsid w:val="3E02FB7F"/>
    <w:rsid w:val="3E1F325F"/>
    <w:rsid w:val="3F1CDEF4"/>
    <w:rsid w:val="3F79A16A"/>
    <w:rsid w:val="40A952DF"/>
    <w:rsid w:val="42A8DCD1"/>
    <w:rsid w:val="4311E891"/>
    <w:rsid w:val="4529CEB7"/>
    <w:rsid w:val="452CC932"/>
    <w:rsid w:val="4538D8CF"/>
    <w:rsid w:val="4B43862D"/>
    <w:rsid w:val="4BC60768"/>
    <w:rsid w:val="4BD2096D"/>
    <w:rsid w:val="4E48EDAB"/>
    <w:rsid w:val="4E72730E"/>
    <w:rsid w:val="510CB80B"/>
    <w:rsid w:val="511F45B1"/>
    <w:rsid w:val="51A1AC40"/>
    <w:rsid w:val="525AC8E4"/>
    <w:rsid w:val="52E8CB19"/>
    <w:rsid w:val="531EDC1B"/>
    <w:rsid w:val="5474094A"/>
    <w:rsid w:val="5529AEE3"/>
    <w:rsid w:val="556D2B52"/>
    <w:rsid w:val="564BB0E9"/>
    <w:rsid w:val="58CD63B1"/>
    <w:rsid w:val="5985BF84"/>
    <w:rsid w:val="5B6B78C3"/>
    <w:rsid w:val="5C917019"/>
    <w:rsid w:val="5CB8C8E7"/>
    <w:rsid w:val="5CEC0DDE"/>
    <w:rsid w:val="5E6072BC"/>
    <w:rsid w:val="5F491985"/>
    <w:rsid w:val="6168CAA9"/>
    <w:rsid w:val="61BB4EDC"/>
    <w:rsid w:val="61E87F97"/>
    <w:rsid w:val="6211502F"/>
    <w:rsid w:val="62BD2BB2"/>
    <w:rsid w:val="646BCA56"/>
    <w:rsid w:val="67E126FA"/>
    <w:rsid w:val="680A1E56"/>
    <w:rsid w:val="6813EA21"/>
    <w:rsid w:val="6CE37733"/>
    <w:rsid w:val="6E24B126"/>
    <w:rsid w:val="6E5082A0"/>
    <w:rsid w:val="6F2A15EF"/>
    <w:rsid w:val="705FE023"/>
    <w:rsid w:val="73845214"/>
    <w:rsid w:val="74175213"/>
    <w:rsid w:val="77C2372C"/>
    <w:rsid w:val="7AD382DD"/>
    <w:rsid w:val="7B3ED77A"/>
    <w:rsid w:val="7C43011D"/>
    <w:rsid w:val="7EE45A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B04A43"/>
  <w15:docId w15:val="{F5098723-D811-49B9-8B01-4DDFCF1C07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1A56"/>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rsid w:val="00AB7F32"/>
  </w:style>
  <w:style w:type="paragraph" w:styleId="Header">
    <w:name w:val="header"/>
    <w:basedOn w:val="Normal"/>
    <w:rsid w:val="00AB7F32"/>
    <w:pPr>
      <w:tabs>
        <w:tab w:val="center" w:pos="4320"/>
        <w:tab w:val="right" w:pos="8640"/>
      </w:tabs>
    </w:pPr>
  </w:style>
  <w:style w:type="paragraph" w:styleId="Footer">
    <w:name w:val="footer"/>
    <w:basedOn w:val="Normal"/>
    <w:link w:val="FooterChar"/>
    <w:uiPriority w:val="99"/>
    <w:rsid w:val="00AB7F32"/>
    <w:pPr>
      <w:tabs>
        <w:tab w:val="center" w:pos="4819"/>
        <w:tab w:val="right" w:pos="9638"/>
      </w:tabs>
    </w:pPr>
  </w:style>
  <w:style w:type="paragraph" w:customStyle="1" w:styleId="CharChar1">
    <w:name w:val="Char Char1"/>
    <w:basedOn w:val="Normal"/>
    <w:rsid w:val="00006E7F"/>
    <w:pPr>
      <w:spacing w:after="160" w:line="240" w:lineRule="exact"/>
    </w:pPr>
    <w:rPr>
      <w:rFonts w:ascii="Tahoma" w:hAnsi="Tahoma"/>
      <w:sz w:val="20"/>
      <w:lang w:val="en-US" w:eastAsia="en-US"/>
    </w:rPr>
  </w:style>
  <w:style w:type="character" w:styleId="CommentReference">
    <w:name w:val="annotation reference"/>
    <w:uiPriority w:val="99"/>
    <w:semiHidden/>
    <w:rsid w:val="00CE2A81"/>
    <w:rPr>
      <w:sz w:val="16"/>
      <w:szCs w:val="16"/>
    </w:rPr>
  </w:style>
  <w:style w:type="paragraph" w:styleId="CommentText">
    <w:name w:val="annotation text"/>
    <w:basedOn w:val="Normal"/>
    <w:link w:val="CommentTextChar"/>
    <w:uiPriority w:val="99"/>
    <w:semiHidden/>
    <w:rsid w:val="00CE2A81"/>
    <w:rPr>
      <w:sz w:val="20"/>
    </w:rPr>
  </w:style>
  <w:style w:type="paragraph" w:styleId="CommentSubject">
    <w:name w:val="annotation subject"/>
    <w:basedOn w:val="CommentText"/>
    <w:next w:val="CommentText"/>
    <w:semiHidden/>
    <w:rsid w:val="00CE2A81"/>
    <w:rPr>
      <w:b/>
      <w:bCs/>
    </w:rPr>
  </w:style>
  <w:style w:type="paragraph" w:styleId="BalloonText">
    <w:name w:val="Balloon Text"/>
    <w:basedOn w:val="Normal"/>
    <w:semiHidden/>
    <w:rsid w:val="00CE2A81"/>
    <w:rPr>
      <w:rFonts w:ascii="Tahoma" w:hAnsi="Tahoma" w:cs="Tahoma"/>
      <w:sz w:val="16"/>
      <w:szCs w:val="16"/>
    </w:rPr>
  </w:style>
  <w:style w:type="paragraph" w:customStyle="1" w:styleId="Text1">
    <w:name w:val="Text 1"/>
    <w:basedOn w:val="Normal"/>
    <w:rsid w:val="00346707"/>
    <w:pPr>
      <w:spacing w:after="240"/>
      <w:ind w:left="482"/>
      <w:jc w:val="both"/>
    </w:pPr>
    <w:rPr>
      <w:lang w:val="en-GB" w:eastAsia="en-US"/>
    </w:rPr>
  </w:style>
  <w:style w:type="paragraph" w:customStyle="1" w:styleId="prastasistinklapis8">
    <w:name w:val="Įprastasis (tinklapis)8"/>
    <w:basedOn w:val="Normal"/>
    <w:rsid w:val="002A7CDF"/>
    <w:pPr>
      <w:spacing w:before="75" w:after="75"/>
      <w:ind w:left="225" w:right="225"/>
    </w:pPr>
    <w:rPr>
      <w:sz w:val="22"/>
      <w:szCs w:val="22"/>
      <w:lang w:val="en-US" w:eastAsia="en-US"/>
    </w:rPr>
  </w:style>
  <w:style w:type="character" w:customStyle="1" w:styleId="CommentTextChar">
    <w:name w:val="Comment Text Char"/>
    <w:link w:val="CommentText"/>
    <w:uiPriority w:val="99"/>
    <w:semiHidden/>
    <w:rsid w:val="001F0807"/>
  </w:style>
  <w:style w:type="paragraph" w:styleId="FootnoteText">
    <w:name w:val="footnote text"/>
    <w:basedOn w:val="Normal"/>
    <w:link w:val="FootnoteTextChar"/>
    <w:rsid w:val="00B05A4B"/>
    <w:rPr>
      <w:sz w:val="20"/>
    </w:rPr>
  </w:style>
  <w:style w:type="character" w:customStyle="1" w:styleId="FootnoteTextChar">
    <w:name w:val="Footnote Text Char"/>
    <w:basedOn w:val="DefaultParagraphFont"/>
    <w:link w:val="FootnoteText"/>
    <w:rsid w:val="00B05A4B"/>
  </w:style>
  <w:style w:type="character" w:styleId="FootnoteReference">
    <w:name w:val="footnote reference"/>
    <w:uiPriority w:val="99"/>
    <w:rsid w:val="00B05A4B"/>
    <w:rPr>
      <w:vertAlign w:val="superscript"/>
    </w:rPr>
  </w:style>
  <w:style w:type="character" w:customStyle="1" w:styleId="FooterChar">
    <w:name w:val="Footer Char"/>
    <w:link w:val="Footer"/>
    <w:uiPriority w:val="99"/>
    <w:rsid w:val="00034428"/>
    <w:rPr>
      <w:sz w:val="24"/>
    </w:rPr>
  </w:style>
  <w:style w:type="paragraph" w:styleId="ListParagraph">
    <w:name w:val="List Paragraph"/>
    <w:basedOn w:val="Normal"/>
    <w:uiPriority w:val="34"/>
    <w:qFormat/>
    <w:rsid w:val="00366718"/>
    <w:pPr>
      <w:spacing w:after="200" w:line="276" w:lineRule="auto"/>
      <w:ind w:left="720"/>
      <w:contextualSpacing/>
    </w:pPr>
    <w:rPr>
      <w:rFonts w:asciiTheme="minorHAnsi" w:eastAsiaTheme="minorHAnsi" w:hAnsiTheme="minorHAnsi" w:cstheme="minorBidi"/>
      <w:sz w:val="22"/>
      <w:szCs w:val="22"/>
      <w:lang w:eastAsia="en-US"/>
    </w:rPr>
  </w:style>
  <w:style w:type="character" w:styleId="Hyperlink">
    <w:name w:val="Hyperlink"/>
    <w:basedOn w:val="DefaultParagraphFont"/>
    <w:uiPriority w:val="99"/>
    <w:unhideWhenUsed/>
    <w:rsid w:val="00366718"/>
    <w:rPr>
      <w:b/>
      <w:bCs/>
      <w:strike w:val="0"/>
      <w:dstrike w:val="0"/>
      <w:color w:val="5681B2"/>
      <w:spacing w:val="5"/>
      <w:u w:val="none"/>
      <w:effect w:val="none"/>
      <w:shd w:val="clear" w:color="auto" w:fill="auto"/>
    </w:rPr>
  </w:style>
  <w:style w:type="table" w:styleId="TableGrid">
    <w:name w:val="Table Grid"/>
    <w:basedOn w:val="TableNormal"/>
    <w:uiPriority w:val="59"/>
    <w:rsid w:val="0036671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4326CB"/>
    <w:rPr>
      <w:sz w:val="24"/>
    </w:rPr>
  </w:style>
  <w:style w:type="paragraph" w:customStyle="1" w:styleId="Default">
    <w:name w:val="Default"/>
    <w:rsid w:val="004326CB"/>
    <w:pPr>
      <w:autoSpaceDE w:val="0"/>
      <w:autoSpaceDN w:val="0"/>
      <w:adjustRightInd w:val="0"/>
    </w:pPr>
    <w:rPr>
      <w:rFonts w:ascii="Franklin Gothic Book" w:hAnsi="Franklin Gothic Book" w:cs="Franklin Gothic Book"/>
      <w:color w:val="000000"/>
      <w:sz w:val="24"/>
      <w:szCs w:val="24"/>
    </w:rPr>
  </w:style>
  <w:style w:type="paragraph" w:styleId="BodyTextIndent">
    <w:name w:val="Body Text Indent"/>
    <w:basedOn w:val="Normal"/>
    <w:link w:val="BodyTextIndentChar"/>
    <w:uiPriority w:val="99"/>
    <w:unhideWhenUsed/>
    <w:rsid w:val="00D01B4A"/>
    <w:pPr>
      <w:ind w:firstLine="709"/>
      <w:jc w:val="both"/>
    </w:pPr>
    <w:rPr>
      <w:szCs w:val="24"/>
    </w:rPr>
  </w:style>
  <w:style w:type="character" w:customStyle="1" w:styleId="BodyTextIndentChar">
    <w:name w:val="Body Text Indent Char"/>
    <w:basedOn w:val="DefaultParagraphFont"/>
    <w:link w:val="BodyTextIndent"/>
    <w:uiPriority w:val="99"/>
    <w:rsid w:val="00D01B4A"/>
    <w:rPr>
      <w:sz w:val="24"/>
      <w:szCs w:val="24"/>
    </w:rPr>
  </w:style>
  <w:style w:type="character" w:customStyle="1" w:styleId="UnresolvedMention1">
    <w:name w:val="Unresolved Mention1"/>
    <w:basedOn w:val="DefaultParagraphFont"/>
    <w:uiPriority w:val="99"/>
    <w:semiHidden/>
    <w:unhideWhenUsed/>
    <w:rsid w:val="008A3BC2"/>
    <w:rPr>
      <w:color w:val="605E5C"/>
      <w:shd w:val="clear" w:color="auto" w:fill="E1DFDD"/>
    </w:rPr>
  </w:style>
  <w:style w:type="character" w:styleId="FollowedHyperlink">
    <w:name w:val="FollowedHyperlink"/>
    <w:basedOn w:val="DefaultParagraphFont"/>
    <w:semiHidden/>
    <w:unhideWhenUsed/>
    <w:rsid w:val="008A3BC2"/>
    <w:rPr>
      <w:color w:val="954F72" w:themeColor="followedHyperlink"/>
      <w:u w:val="single"/>
    </w:rPr>
  </w:style>
  <w:style w:type="character" w:customStyle="1" w:styleId="UnresolvedMention2">
    <w:name w:val="Unresolved Mention2"/>
    <w:basedOn w:val="DefaultParagraphFont"/>
    <w:uiPriority w:val="99"/>
    <w:semiHidden/>
    <w:unhideWhenUsed/>
    <w:rsid w:val="00A73894"/>
    <w:rPr>
      <w:color w:val="605E5C"/>
      <w:shd w:val="clear" w:color="auto" w:fill="E1DFDD"/>
    </w:rPr>
  </w:style>
  <w:style w:type="character" w:styleId="UnresolvedMention">
    <w:name w:val="Unresolved Mention"/>
    <w:basedOn w:val="DefaultParagraphFont"/>
    <w:uiPriority w:val="99"/>
    <w:semiHidden/>
    <w:unhideWhenUsed/>
    <w:rsid w:val="00882E3E"/>
    <w:rPr>
      <w:color w:val="605E5C"/>
      <w:shd w:val="clear" w:color="auto" w:fill="E1DFDD"/>
    </w:rPr>
  </w:style>
  <w:style w:type="character" w:styleId="Mention">
    <w:name w:val="Mention"/>
    <w:basedOn w:val="DefaultParagraphFont"/>
    <w:uiPriority w:val="99"/>
    <w:unhideWhenUsed/>
    <w:rsid w:val="006355F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2430115">
      <w:bodyDiv w:val="1"/>
      <w:marLeft w:val="0"/>
      <w:marRight w:val="0"/>
      <w:marTop w:val="0"/>
      <w:marBottom w:val="0"/>
      <w:divBdr>
        <w:top w:val="none" w:sz="0" w:space="0" w:color="auto"/>
        <w:left w:val="none" w:sz="0" w:space="0" w:color="auto"/>
        <w:bottom w:val="none" w:sz="0" w:space="0" w:color="auto"/>
        <w:right w:val="none" w:sz="0" w:space="0" w:color="auto"/>
      </w:divBdr>
    </w:div>
    <w:div w:id="507451659">
      <w:bodyDiv w:val="1"/>
      <w:marLeft w:val="0"/>
      <w:marRight w:val="0"/>
      <w:marTop w:val="0"/>
      <w:marBottom w:val="0"/>
      <w:divBdr>
        <w:top w:val="none" w:sz="0" w:space="0" w:color="auto"/>
        <w:left w:val="none" w:sz="0" w:space="0" w:color="auto"/>
        <w:bottom w:val="none" w:sz="0" w:space="0" w:color="auto"/>
        <w:right w:val="none" w:sz="0" w:space="0" w:color="auto"/>
      </w:divBdr>
    </w:div>
    <w:div w:id="538276714">
      <w:bodyDiv w:val="1"/>
      <w:marLeft w:val="0"/>
      <w:marRight w:val="0"/>
      <w:marTop w:val="0"/>
      <w:marBottom w:val="0"/>
      <w:divBdr>
        <w:top w:val="none" w:sz="0" w:space="0" w:color="auto"/>
        <w:left w:val="none" w:sz="0" w:space="0" w:color="auto"/>
        <w:bottom w:val="none" w:sz="0" w:space="0" w:color="auto"/>
        <w:right w:val="none" w:sz="0" w:space="0" w:color="auto"/>
      </w:divBdr>
    </w:div>
    <w:div w:id="727998415">
      <w:bodyDiv w:val="1"/>
      <w:marLeft w:val="0"/>
      <w:marRight w:val="0"/>
      <w:marTop w:val="0"/>
      <w:marBottom w:val="0"/>
      <w:divBdr>
        <w:top w:val="none" w:sz="0" w:space="0" w:color="auto"/>
        <w:left w:val="none" w:sz="0" w:space="0" w:color="auto"/>
        <w:bottom w:val="none" w:sz="0" w:space="0" w:color="auto"/>
        <w:right w:val="none" w:sz="0" w:space="0" w:color="auto"/>
      </w:divBdr>
    </w:div>
    <w:div w:id="858353361">
      <w:bodyDiv w:val="1"/>
      <w:marLeft w:val="0"/>
      <w:marRight w:val="0"/>
      <w:marTop w:val="0"/>
      <w:marBottom w:val="0"/>
      <w:divBdr>
        <w:top w:val="none" w:sz="0" w:space="0" w:color="auto"/>
        <w:left w:val="none" w:sz="0" w:space="0" w:color="auto"/>
        <w:bottom w:val="none" w:sz="0" w:space="0" w:color="auto"/>
        <w:right w:val="none" w:sz="0" w:space="0" w:color="auto"/>
      </w:divBdr>
    </w:div>
    <w:div w:id="2057728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uomenu.apsauga@inovacijuagentura.lt"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esinvesticijos.lt/dokumentai/projekto-dalyviu-informacijos-administravimo-instrukcija"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duomenu.apsauga@inovacijuagentura.lt"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fa2b46d-e0e5-4105-8197-5a0c810b9da7">
      <Terms xmlns="http://schemas.microsoft.com/office/infopath/2007/PartnerControls"/>
    </lcf76f155ced4ddcb4097134ff3c332f>
    <TaxCatchAll xmlns="7ed14601-a767-49df-87ac-319a5ad53ef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as" ma:contentTypeID="0x010100D9A7F16E3557754597ADF6E4F37FD247" ma:contentTypeVersion="17" ma:contentTypeDescription="Kurkite naują dokumentą." ma:contentTypeScope="" ma:versionID="d8a2bf34473274eec90b4b098eca0d39">
  <xsd:schema xmlns:xsd="http://www.w3.org/2001/XMLSchema" xmlns:xs="http://www.w3.org/2001/XMLSchema" xmlns:p="http://schemas.microsoft.com/office/2006/metadata/properties" xmlns:ns2="7ed14601-a767-49df-87ac-319a5ad53ef2" xmlns:ns3="8fa2b46d-e0e5-4105-8197-5a0c810b9da7" targetNamespace="http://schemas.microsoft.com/office/2006/metadata/properties" ma:root="true" ma:fieldsID="4dc8b5a5585890b1800c718b8e0c5ef7" ns2:_="" ns3:_="">
    <xsd:import namespace="7ed14601-a767-49df-87ac-319a5ad53ef2"/>
    <xsd:import namespace="8fa2b46d-e0e5-4105-8197-5a0c810b9da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d14601-a767-49df-87ac-319a5ad53ef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9666b76a-3893-4858-8f3c-9e75cdab9200}" ma:internalName="TaxCatchAll" ma:showField="CatchAllData" ma:web="7ed14601-a767-49df-87ac-319a5ad53ef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fa2b46d-e0e5-4105-8197-5a0c810b9da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5dc8aeb3-b9ff-4cb8-9445-a69d8f256b9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D9CFD85-6627-4AE4-99EB-2DFAE51C98C9}">
  <ds:schemaRefs>
    <ds:schemaRef ds:uri="http://schemas.openxmlformats.org/officeDocument/2006/bibliography"/>
  </ds:schemaRefs>
</ds:datastoreItem>
</file>

<file path=customXml/itemProps2.xml><?xml version="1.0" encoding="utf-8"?>
<ds:datastoreItem xmlns:ds="http://schemas.openxmlformats.org/officeDocument/2006/customXml" ds:itemID="{7A96836A-394D-4456-8A31-0AACFE45A1E1}">
  <ds:schemaRefs>
    <ds:schemaRef ds:uri="http://schemas.microsoft.com/office/2006/metadata/properties"/>
    <ds:schemaRef ds:uri="http://schemas.microsoft.com/office/infopath/2007/PartnerControls"/>
    <ds:schemaRef ds:uri="8fa2b46d-e0e5-4105-8197-5a0c810b9da7"/>
    <ds:schemaRef ds:uri="7ed14601-a767-49df-87ac-319a5ad53ef2"/>
  </ds:schemaRefs>
</ds:datastoreItem>
</file>

<file path=customXml/itemProps3.xml><?xml version="1.0" encoding="utf-8"?>
<ds:datastoreItem xmlns:ds="http://schemas.openxmlformats.org/officeDocument/2006/customXml" ds:itemID="{C44B740B-6A8E-4FAF-9694-000C2CB6492F}">
  <ds:schemaRefs>
    <ds:schemaRef ds:uri="http://schemas.microsoft.com/sharepoint/v3/contenttype/forms"/>
  </ds:schemaRefs>
</ds:datastoreItem>
</file>

<file path=customXml/itemProps4.xml><?xml version="1.0" encoding="utf-8"?>
<ds:datastoreItem xmlns:ds="http://schemas.openxmlformats.org/officeDocument/2006/customXml" ds:itemID="{59B4FB2C-CFE8-4D13-A27A-F7A81DDDC3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d14601-a767-49df-87ac-319a5ad53ef2"/>
    <ds:schemaRef ds:uri="8fa2b46d-e0e5-4105-8197-5a0c810b9d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1845</Words>
  <Characters>10380</Characters>
  <Application>Microsoft Office Word</Application>
  <DocSecurity>4</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12201</CharactersWithSpaces>
  <SharedDoc>false</SharedDoc>
  <HLinks>
    <vt:vector size="12" baseType="variant">
      <vt:variant>
        <vt:i4>7667737</vt:i4>
      </vt:variant>
      <vt:variant>
        <vt:i4>3</vt:i4>
      </vt:variant>
      <vt:variant>
        <vt:i4>0</vt:i4>
      </vt:variant>
      <vt:variant>
        <vt:i4>5</vt:i4>
      </vt:variant>
      <vt:variant>
        <vt:lpwstr>mailto:duomenu.apsauga@inovacijuagentura.lt</vt:lpwstr>
      </vt:variant>
      <vt:variant>
        <vt:lpwstr/>
      </vt:variant>
      <vt:variant>
        <vt:i4>7667737</vt:i4>
      </vt:variant>
      <vt:variant>
        <vt:i4>0</vt:i4>
      </vt:variant>
      <vt:variant>
        <vt:i4>0</vt:i4>
      </vt:variant>
      <vt:variant>
        <vt:i4>5</vt:i4>
      </vt:variant>
      <vt:variant>
        <vt:lpwstr>mailto:duomenu.apsauga@inovacijuagentura.lt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Mantas Česiulis</dc:creator>
  <cp:keywords/>
  <cp:lastModifiedBy>Aušra Grikšaitė</cp:lastModifiedBy>
  <cp:revision>2</cp:revision>
  <cp:lastPrinted>2018-12-05T10:53:00Z</cp:lastPrinted>
  <dcterms:created xsi:type="dcterms:W3CDTF">2025-01-14T08:03:00Z</dcterms:created>
  <dcterms:modified xsi:type="dcterms:W3CDTF">2025-01-14T08:03:00Z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0x010100D9A7F16E3557754597ADF6E4F37FD247</vt:lpwstr>
  </property>
  <property fmtid="{D5CDD505-2E9C-101B-9397-08002B2CF9AE}" pid="3" name="MediaServiceImageTags">
    <vt:lpwstr/>
  </property>
</Properties>
</file>